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5451B3" w14:textId="53FB607A" w:rsidR="00D507DB" w:rsidRDefault="00D507DB" w:rsidP="00D507DB">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 xml:space="preserve"> – Much </w:t>
      </w:r>
      <w:proofErr w:type="spellStart"/>
      <w:r>
        <w:t>Marcle</w:t>
      </w:r>
      <w:proofErr w:type="spellEnd"/>
      <w:r>
        <w:t xml:space="preserve"> CofE Primary</w:t>
      </w:r>
    </w:p>
    <w:p w14:paraId="65CF0E66" w14:textId="77777777" w:rsidR="00D507DB" w:rsidRDefault="00D507DB" w:rsidP="00D507DB">
      <w:pPr>
        <w:rPr>
          <w:b/>
        </w:rPr>
      </w:pPr>
      <w:r>
        <w:t xml:space="preserve">This statement details our school’s use of pupil premium (and recovery premium) funding to help improve the attainment of our disadvantaged pupils. </w:t>
      </w:r>
    </w:p>
    <w:p w14:paraId="53685F1B" w14:textId="77777777" w:rsidR="00D507DB" w:rsidRDefault="00D507DB" w:rsidP="00D507DB">
      <w:pPr>
        <w:rPr>
          <w:b/>
        </w:rPr>
      </w:pPr>
      <w:r>
        <w:t>It outlines our pupil premium strategy, how we intend to spend the funding in this academic year and the outcomes for disadvantaged pupils last academic year.</w:t>
      </w:r>
    </w:p>
    <w:p w14:paraId="661578E8" w14:textId="77777777" w:rsidR="00D507DB" w:rsidRDefault="00D507DB" w:rsidP="00D507DB">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415"/>
        <w:gridCol w:w="2935"/>
      </w:tblGrid>
      <w:tr w:rsidR="00D507DB" w14:paraId="62DBF2D7" w14:textId="77777777" w:rsidTr="00BB369B">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60CC3DE9" w14:textId="77777777" w:rsidR="00D507DB" w:rsidRDefault="00D507DB" w:rsidP="00BB369B">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1670077D" w14:textId="77777777" w:rsidR="00D507DB" w:rsidRDefault="00D507DB" w:rsidP="00BB369B">
            <w:pPr>
              <w:pStyle w:val="TableHeader"/>
              <w:jc w:val="left"/>
            </w:pPr>
            <w:r>
              <w:t>Data</w:t>
            </w:r>
          </w:p>
        </w:tc>
      </w:tr>
      <w:tr w:rsidR="00D507DB" w14:paraId="03C601FA" w14:textId="77777777" w:rsidTr="00BB369B">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B00174B" w14:textId="77777777" w:rsidR="00D507DB" w:rsidRDefault="00D507DB" w:rsidP="00BB369B">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D8A7562" w14:textId="6DB10228" w:rsidR="00D507DB" w:rsidRDefault="00F66C9D" w:rsidP="00BB369B">
            <w:pPr>
              <w:pStyle w:val="TableRow"/>
            </w:pPr>
            <w:r>
              <w:t>71</w:t>
            </w:r>
            <w:r w:rsidR="00C608AF">
              <w:t xml:space="preserve"> (</w:t>
            </w:r>
            <w:r w:rsidR="00440000">
              <w:t>86</w:t>
            </w:r>
            <w:r w:rsidR="001166F3">
              <w:t xml:space="preserve"> </w:t>
            </w:r>
            <w:r w:rsidR="00C608AF">
              <w:t>with Nurse</w:t>
            </w:r>
            <w:r w:rsidR="00B8174A">
              <w:t>r</w:t>
            </w:r>
            <w:r w:rsidR="00C608AF">
              <w:t>y)</w:t>
            </w:r>
          </w:p>
        </w:tc>
      </w:tr>
      <w:tr w:rsidR="00D507DB" w14:paraId="13A750E6" w14:textId="77777777" w:rsidTr="00BB369B">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E469156" w14:textId="77777777" w:rsidR="00D507DB" w:rsidRDefault="00D507DB" w:rsidP="00BB369B">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4426EF3" w14:textId="6C1732A3" w:rsidR="00D507DB" w:rsidRDefault="00617ABB" w:rsidP="00BB369B">
            <w:pPr>
              <w:pStyle w:val="TableRow"/>
            </w:pPr>
            <w:r>
              <w:t>2</w:t>
            </w:r>
            <w:r w:rsidR="006257FF">
              <w:t>4</w:t>
            </w:r>
            <w:r w:rsidR="00C608AF">
              <w:t xml:space="preserve"> (2</w:t>
            </w:r>
            <w:r w:rsidR="007D3B7F">
              <w:t>9</w:t>
            </w:r>
            <w:r w:rsidR="00C608AF">
              <w:t>.</w:t>
            </w:r>
            <w:r w:rsidR="007D3B7F">
              <w:t>6</w:t>
            </w:r>
            <w:r w:rsidR="00C608AF">
              <w:t>%)</w:t>
            </w:r>
          </w:p>
        </w:tc>
      </w:tr>
      <w:tr w:rsidR="00D507DB" w14:paraId="17320BD4" w14:textId="77777777" w:rsidTr="00BB369B">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4D73B42" w14:textId="77777777" w:rsidR="00D507DB" w:rsidRDefault="00D507DB" w:rsidP="00BB369B">
            <w:pPr>
              <w:pStyle w:val="TableRow"/>
            </w:pPr>
            <w:r>
              <w:t xml:space="preserve">Academic year/years that our current pupil premium strategy plan covers </w:t>
            </w:r>
            <w:r w:rsidRPr="1CBF4D92">
              <w:rPr>
                <w:b/>
              </w:rPr>
              <w:t>(</w:t>
            </w:r>
            <w:proofErr w:type="gramStart"/>
            <w:r w:rsidRPr="1CBF4D92">
              <w:rPr>
                <w:b/>
              </w:rPr>
              <w:t>3 year</w:t>
            </w:r>
            <w:proofErr w:type="gramEnd"/>
            <w:r w:rsidRPr="1CBF4D92">
              <w:rPr>
                <w:b/>
              </w:rPr>
              <w:t xml:space="preserve"> plans are recommended)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0091331" w14:textId="77777777" w:rsidR="00D507DB" w:rsidRDefault="00B54FE1" w:rsidP="00BB369B">
            <w:pPr>
              <w:pStyle w:val="TableRow"/>
            </w:pPr>
            <w:r>
              <w:t>2024 - 2027</w:t>
            </w:r>
          </w:p>
        </w:tc>
      </w:tr>
      <w:tr w:rsidR="00D507DB" w14:paraId="389A4448" w14:textId="77777777" w:rsidTr="00BB369B">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5FC935D" w14:textId="77777777" w:rsidR="00D507DB" w:rsidRDefault="00D507DB" w:rsidP="00BB369B">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5AE3E55" w14:textId="3C8DDD48" w:rsidR="00D507DB" w:rsidRDefault="00B54FE1" w:rsidP="00BB369B">
            <w:pPr>
              <w:pStyle w:val="TableRow"/>
            </w:pPr>
            <w:r>
              <w:t>December 202</w:t>
            </w:r>
            <w:r w:rsidR="000B2904">
              <w:t>5</w:t>
            </w:r>
          </w:p>
        </w:tc>
      </w:tr>
      <w:tr w:rsidR="00D507DB" w14:paraId="5EF36025" w14:textId="77777777" w:rsidTr="00BB369B">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13A4C4F" w14:textId="77777777" w:rsidR="00D507DB" w:rsidRDefault="00D507DB" w:rsidP="00BB369B">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48E377D" w14:textId="1EAF2E03" w:rsidR="00D507DB" w:rsidRDefault="00B54FE1" w:rsidP="00BB369B">
            <w:pPr>
              <w:pStyle w:val="TableRow"/>
            </w:pPr>
            <w:r>
              <w:t>September 202</w:t>
            </w:r>
            <w:r w:rsidR="000B2904">
              <w:t>6</w:t>
            </w:r>
          </w:p>
        </w:tc>
      </w:tr>
      <w:tr w:rsidR="00D507DB" w14:paraId="18FFEAAD" w14:textId="77777777" w:rsidTr="00BB369B">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9BC4BF3" w14:textId="77777777" w:rsidR="00D507DB" w:rsidRDefault="00D507DB" w:rsidP="00BB369B">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7BA8152" w14:textId="77777777" w:rsidR="00D507DB" w:rsidRDefault="00D507DB" w:rsidP="00BB369B">
            <w:pPr>
              <w:pStyle w:val="TableRow"/>
            </w:pPr>
            <w:r>
              <w:t>Mrs Davies</w:t>
            </w:r>
          </w:p>
        </w:tc>
      </w:tr>
      <w:tr w:rsidR="00D507DB" w14:paraId="1E063B56" w14:textId="77777777" w:rsidTr="00BB369B">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CDAB80E" w14:textId="77777777" w:rsidR="00D507DB" w:rsidRDefault="00D507DB" w:rsidP="00BB369B">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DD3B651" w14:textId="77777777" w:rsidR="00D507DB" w:rsidRDefault="00D507DB" w:rsidP="00BB369B">
            <w:pPr>
              <w:pStyle w:val="TableRow"/>
            </w:pPr>
            <w:r>
              <w:t>Miss Sullivan</w:t>
            </w:r>
          </w:p>
        </w:tc>
      </w:tr>
      <w:tr w:rsidR="00D507DB" w14:paraId="5E3AFAC9" w14:textId="77777777" w:rsidTr="00BB369B">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01F1A05" w14:textId="77777777" w:rsidR="00D507DB" w:rsidRDefault="00D507DB" w:rsidP="00BB369B">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4363277" w14:textId="77777777" w:rsidR="00D507DB" w:rsidRDefault="00D507DB" w:rsidP="00BB369B">
            <w:pPr>
              <w:pStyle w:val="TableRow"/>
            </w:pPr>
            <w:r>
              <w:t>Mr Robbins</w:t>
            </w:r>
          </w:p>
        </w:tc>
      </w:tr>
    </w:tbl>
    <w:bookmarkEnd w:id="2"/>
    <w:bookmarkEnd w:id="3"/>
    <w:bookmarkEnd w:id="4"/>
    <w:p w14:paraId="17B3DF18" w14:textId="77777777" w:rsidR="00D507DB" w:rsidRPr="005464A1" w:rsidRDefault="00D507DB" w:rsidP="00D507DB">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D507DB" w14:paraId="40FCA8A5" w14:textId="77777777" w:rsidTr="00BB369B">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6A8248AC" w14:textId="77777777" w:rsidR="00D507DB" w:rsidRDefault="00D507DB" w:rsidP="00BB369B">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32AEE17" w14:textId="77777777" w:rsidR="00D507DB" w:rsidRDefault="00D507DB" w:rsidP="00BB369B">
            <w:pPr>
              <w:pStyle w:val="TableRow"/>
            </w:pPr>
            <w:r>
              <w:rPr>
                <w:b/>
              </w:rPr>
              <w:t>Amount</w:t>
            </w:r>
          </w:p>
        </w:tc>
      </w:tr>
      <w:tr w:rsidR="00D507DB" w14:paraId="15634170" w14:textId="77777777" w:rsidTr="00BB369B">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7DE95F0" w14:textId="77777777" w:rsidR="00D507DB" w:rsidRDefault="00D507DB" w:rsidP="00BB369B">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12AE36A" w14:textId="331AB6A4" w:rsidR="00D507DB" w:rsidRDefault="00B54FE1" w:rsidP="00BB369B">
            <w:pPr>
              <w:pStyle w:val="TableRow"/>
            </w:pPr>
            <w:r>
              <w:t>£ 2</w:t>
            </w:r>
            <w:r w:rsidR="00BA4D1E">
              <w:t>459</w:t>
            </w:r>
            <w:r>
              <w:t>0</w:t>
            </w:r>
          </w:p>
        </w:tc>
      </w:tr>
      <w:tr w:rsidR="00D507DB" w14:paraId="19E7145A" w14:textId="77777777" w:rsidTr="00BB369B">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BD216C5" w14:textId="77777777" w:rsidR="00D507DB" w:rsidRDefault="00D507DB" w:rsidP="00BB369B">
            <w:pPr>
              <w:pStyle w:val="TableRow"/>
            </w:pPr>
            <w:r>
              <w:t>Recovery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5C03611" w14:textId="77777777" w:rsidR="00D507DB" w:rsidRDefault="0084365D" w:rsidP="00BB369B">
            <w:pPr>
              <w:pStyle w:val="TableRow"/>
            </w:pPr>
            <w:r>
              <w:t xml:space="preserve">£ </w:t>
            </w:r>
            <w:r w:rsidR="00B54FE1">
              <w:t>0</w:t>
            </w:r>
          </w:p>
        </w:tc>
      </w:tr>
      <w:tr w:rsidR="00D507DB" w14:paraId="40039868" w14:textId="77777777" w:rsidTr="00BB369B">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10482EE" w14:textId="77777777" w:rsidR="00D507DB" w:rsidRDefault="00D507DB" w:rsidP="00BB369B">
            <w:pPr>
              <w:pStyle w:val="TableRow"/>
              <w:spacing w:after="120"/>
            </w:pPr>
            <w:r>
              <w:t xml:space="preserve">Pupil premium (and recovery premium*) funding carried forward from previous years </w:t>
            </w:r>
            <w:r w:rsidRPr="008E000B">
              <w:rPr>
                <w:i/>
                <w:iCs/>
              </w:rPr>
              <w:t>(enter £0 if not applicable)</w:t>
            </w:r>
          </w:p>
          <w:p w14:paraId="351FD42E" w14:textId="77777777" w:rsidR="00D507DB" w:rsidRPr="00586FBC" w:rsidRDefault="00D507DB" w:rsidP="00BB369B">
            <w:pPr>
              <w:pStyle w:val="TableRow"/>
              <w:rPr>
                <w:i/>
                <w:iCs/>
              </w:rPr>
            </w:pPr>
            <w:r w:rsidRPr="00586FBC">
              <w:rPr>
                <w:i/>
                <w:iCs/>
              </w:rPr>
              <w:t xml:space="preserve">*Recovery premium </w:t>
            </w:r>
            <w:r>
              <w:rPr>
                <w:i/>
                <w:iCs/>
              </w:rPr>
              <w:t xml:space="preserve">received in academic year 2021 to 2022 can be carried forward to academic year 2022 to 2023. Recovery premium received in academic year 2022 to 2023 cannot be carried forward to 2023 to 2024. </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11BBBE2" w14:textId="77777777" w:rsidR="00D507DB" w:rsidRDefault="00D507DB" w:rsidP="00BB369B">
            <w:pPr>
              <w:pStyle w:val="TableRow"/>
            </w:pPr>
            <w:r>
              <w:t>£ 0</w:t>
            </w:r>
          </w:p>
        </w:tc>
      </w:tr>
      <w:tr w:rsidR="00D507DB" w14:paraId="44375B04" w14:textId="77777777" w:rsidTr="00BB369B">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4FA964F" w14:textId="77777777" w:rsidR="00D507DB" w:rsidRDefault="00D507DB" w:rsidP="00BB369B">
            <w:pPr>
              <w:pStyle w:val="TableRow"/>
              <w:spacing w:after="120"/>
              <w:rPr>
                <w:b/>
              </w:rPr>
            </w:pPr>
            <w:r>
              <w:rPr>
                <w:b/>
              </w:rPr>
              <w:t>Total budget for this academic year</w:t>
            </w:r>
          </w:p>
          <w:p w14:paraId="7C654E4E" w14:textId="77777777" w:rsidR="00D507DB" w:rsidRPr="003C4388" w:rsidRDefault="00D507DB" w:rsidP="00BB369B">
            <w:pPr>
              <w:pStyle w:val="TableRow"/>
              <w:rPr>
                <w:i/>
                <w:iCs/>
              </w:rPr>
            </w:pP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579FEF8" w14:textId="5655A743" w:rsidR="00D507DB" w:rsidRDefault="0084365D" w:rsidP="00BB369B">
            <w:pPr>
              <w:pStyle w:val="TableRow"/>
            </w:pPr>
            <w:r>
              <w:t>£</w:t>
            </w:r>
            <w:r w:rsidR="00B54FE1">
              <w:t>2</w:t>
            </w:r>
            <w:r w:rsidR="00BA4D1E">
              <w:t>4590</w:t>
            </w:r>
          </w:p>
        </w:tc>
      </w:tr>
    </w:tbl>
    <w:p w14:paraId="1AAB8A03" w14:textId="77777777" w:rsidR="00D507DB" w:rsidRDefault="00D507DB" w:rsidP="00D507DB">
      <w:pPr>
        <w:pStyle w:val="Heading1"/>
      </w:pPr>
      <w:r>
        <w:lastRenderedPageBreak/>
        <w:t>Part A: Pupil premium strategy plan</w:t>
      </w:r>
    </w:p>
    <w:p w14:paraId="41DA5B99" w14:textId="77777777" w:rsidR="00D507DB" w:rsidRDefault="00D507DB" w:rsidP="00D507DB">
      <w:pPr>
        <w:pStyle w:val="Heading2"/>
      </w:pPr>
      <w:r>
        <w:t>Statement of intent</w:t>
      </w:r>
    </w:p>
    <w:tbl>
      <w:tblPr>
        <w:tblW w:w="9486" w:type="dxa"/>
        <w:tblCellMar>
          <w:left w:w="10" w:type="dxa"/>
          <w:right w:w="10" w:type="dxa"/>
        </w:tblCellMar>
        <w:tblLook w:val="04A0" w:firstRow="1" w:lastRow="0" w:firstColumn="1" w:lastColumn="0" w:noHBand="0" w:noVBand="1"/>
      </w:tblPr>
      <w:tblGrid>
        <w:gridCol w:w="9486"/>
      </w:tblGrid>
      <w:tr w:rsidR="00D507DB" w14:paraId="67B139D9" w14:textId="77777777" w:rsidTr="00BB369B">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F8D37F" w14:textId="77777777" w:rsidR="00D507DB" w:rsidRPr="00482D43" w:rsidRDefault="00D507DB" w:rsidP="00BB369B">
            <w:pPr>
              <w:spacing w:before="120"/>
              <w:rPr>
                <w:rFonts w:cs="Arial"/>
                <w:iCs/>
                <w:color w:val="auto"/>
                <w:lang w:val="en-US"/>
              </w:rPr>
            </w:pPr>
            <w:r>
              <w:rPr>
                <w:rFonts w:cs="Arial"/>
                <w:iCs/>
                <w:color w:val="auto"/>
              </w:rPr>
              <w:t xml:space="preserve">Much </w:t>
            </w:r>
            <w:proofErr w:type="spellStart"/>
            <w:r>
              <w:rPr>
                <w:rFonts w:cs="Arial"/>
                <w:iCs/>
                <w:color w:val="auto"/>
              </w:rPr>
              <w:t>Marlce</w:t>
            </w:r>
            <w:proofErr w:type="spellEnd"/>
            <w:r>
              <w:rPr>
                <w:rFonts w:cs="Arial"/>
                <w:iCs/>
                <w:color w:val="auto"/>
              </w:rPr>
              <w:t xml:space="preserve"> C of E Primary School’s</w:t>
            </w:r>
            <w:r w:rsidRPr="00E27862">
              <w:rPr>
                <w:rFonts w:cs="Arial"/>
                <w:iCs/>
                <w:color w:val="auto"/>
              </w:rPr>
              <w:t xml:space="preserve"> intention is that all pupils, irrespective of their background or the challenges they face, make good progress and achieve high attainment across all subject areas. </w:t>
            </w:r>
            <w:proofErr w:type="gramStart"/>
            <w:r>
              <w:rPr>
                <w:rFonts w:cs="Arial"/>
                <w:iCs/>
                <w:color w:val="auto"/>
                <w:lang w:val="en-US"/>
              </w:rPr>
              <w:t>In order to</w:t>
            </w:r>
            <w:proofErr w:type="gramEnd"/>
            <w:r>
              <w:rPr>
                <w:rFonts w:cs="Arial"/>
                <w:iCs/>
                <w:color w:val="auto"/>
                <w:lang w:val="en-US"/>
              </w:rPr>
              <w:t xml:space="preserve"> remove barriers and to enable all children to reach their full potential, the school has</w:t>
            </w:r>
            <w:r w:rsidRPr="00E27862">
              <w:rPr>
                <w:rFonts w:cs="Arial"/>
                <w:iCs/>
                <w:color w:val="auto"/>
                <w:lang w:val="en-US"/>
              </w:rPr>
              <w:t xml:space="preserve"> consider</w:t>
            </w:r>
            <w:r>
              <w:rPr>
                <w:rFonts w:cs="Arial"/>
                <w:iCs/>
                <w:color w:val="auto"/>
                <w:lang w:val="en-US"/>
              </w:rPr>
              <w:t>ed</w:t>
            </w:r>
            <w:r w:rsidRPr="00E27862">
              <w:rPr>
                <w:rFonts w:cs="Arial"/>
                <w:iCs/>
                <w:color w:val="auto"/>
                <w:lang w:val="en-US"/>
              </w:rPr>
              <w:t xml:space="preserve"> the challen</w:t>
            </w:r>
            <w:r>
              <w:rPr>
                <w:rFonts w:cs="Arial"/>
                <w:iCs/>
                <w:color w:val="auto"/>
                <w:lang w:val="en-US"/>
              </w:rPr>
              <w:t xml:space="preserve">ges faced by vulnerable pupils. </w:t>
            </w:r>
          </w:p>
          <w:p w14:paraId="14D6A3F4" w14:textId="77777777" w:rsidR="00D507DB" w:rsidRPr="00E27862" w:rsidRDefault="00D507DB" w:rsidP="00BB369B">
            <w:pPr>
              <w:rPr>
                <w:iCs/>
                <w:color w:val="auto"/>
                <w:lang w:val="en-US"/>
              </w:rPr>
            </w:pPr>
            <w:r w:rsidRPr="00E27862">
              <w:rPr>
                <w:rFonts w:cs="Arial"/>
                <w:iCs/>
                <w:color w:val="auto"/>
                <w:lang w:val="en-US"/>
              </w:rPr>
              <w:t xml:space="preserve">High-quality teaching is at the heart of our approach, with a focus on areas in which disadvantaged pupils require the most support. This </w:t>
            </w:r>
            <w:proofErr w:type="gramStart"/>
            <w:r w:rsidRPr="00E27862">
              <w:rPr>
                <w:rFonts w:cs="Arial"/>
                <w:iCs/>
                <w:color w:val="auto"/>
                <w:lang w:val="en-US"/>
              </w:rPr>
              <w:t>is</w:t>
            </w:r>
            <w:proofErr w:type="gramEnd"/>
            <w:r w:rsidRPr="00E27862">
              <w:rPr>
                <w:rFonts w:cs="Arial"/>
                <w:iCs/>
                <w:color w:val="auto"/>
                <w:lang w:val="en-US"/>
              </w:rPr>
              <w:t xml:space="preserve"> proven to have the greatest impact on closing the disadvantage attainment gap and at the same time will benefit the non-disadvantaged pupils in our school. </w:t>
            </w:r>
          </w:p>
          <w:p w14:paraId="095C8203" w14:textId="77777777" w:rsidR="00D507DB" w:rsidRDefault="00D507DB" w:rsidP="00BB369B">
            <w:r>
              <w:t>We aim to:</w:t>
            </w:r>
          </w:p>
          <w:p w14:paraId="3CF473AC" w14:textId="77777777" w:rsidR="00D507DB" w:rsidRDefault="00D507DB" w:rsidP="00D507DB">
            <w:pPr>
              <w:pStyle w:val="ListParagraph"/>
              <w:numPr>
                <w:ilvl w:val="0"/>
                <w:numId w:val="2"/>
              </w:numPr>
            </w:pPr>
            <w:r>
              <w:t>adopt a whole school approach in which all staff understand how best to support those disadvant</w:t>
            </w:r>
            <w:r w:rsidR="005B34A2">
              <w:t>aged children in their classes</w:t>
            </w:r>
          </w:p>
          <w:p w14:paraId="09066B60" w14:textId="77777777" w:rsidR="00D507DB" w:rsidRDefault="00D507DB" w:rsidP="00D507DB">
            <w:pPr>
              <w:pStyle w:val="ListParagraph"/>
              <w:numPr>
                <w:ilvl w:val="0"/>
                <w:numId w:val="2"/>
              </w:numPr>
            </w:pPr>
            <w:r>
              <w:t xml:space="preserve">identify needs quickly and implement interventions </w:t>
            </w:r>
          </w:p>
          <w:p w14:paraId="5651E5D7" w14:textId="77777777" w:rsidR="00D507DB" w:rsidRDefault="00D507DB" w:rsidP="00D507DB">
            <w:pPr>
              <w:pStyle w:val="ListParagraph"/>
              <w:numPr>
                <w:ilvl w:val="0"/>
                <w:numId w:val="2"/>
              </w:numPr>
            </w:pPr>
            <w:r>
              <w:t>support pupils’ health and wellbeing to ensure every pupil can access learning</w:t>
            </w:r>
          </w:p>
          <w:p w14:paraId="1EEB4A24" w14:textId="77777777" w:rsidR="00D507DB" w:rsidRDefault="00D507DB" w:rsidP="00D507DB">
            <w:pPr>
              <w:pStyle w:val="ListParagraph"/>
              <w:numPr>
                <w:ilvl w:val="0"/>
                <w:numId w:val="2"/>
              </w:numPr>
            </w:pPr>
            <w:r>
              <w:t>narrow the attainment gap between disad</w:t>
            </w:r>
            <w:r w:rsidR="005B34A2">
              <w:t>vantaged pupils and their peers</w:t>
            </w:r>
          </w:p>
          <w:p w14:paraId="4388032C" w14:textId="77777777" w:rsidR="00D507DB" w:rsidRDefault="00D507DB" w:rsidP="00D507DB">
            <w:pPr>
              <w:pStyle w:val="ListParagraph"/>
              <w:numPr>
                <w:ilvl w:val="0"/>
                <w:numId w:val="2"/>
              </w:numPr>
            </w:pPr>
            <w:r>
              <w:t>ensure that all disadvantaged pupils participate in the academic and wider curriculum</w:t>
            </w:r>
          </w:p>
          <w:p w14:paraId="53EE7C62" w14:textId="77777777" w:rsidR="0084365D" w:rsidRDefault="0084365D" w:rsidP="00D507DB">
            <w:pPr>
              <w:pStyle w:val="ListParagraph"/>
              <w:numPr>
                <w:ilvl w:val="0"/>
                <w:numId w:val="2"/>
              </w:numPr>
            </w:pPr>
            <w:r>
              <w:t>further improve attendance of all pupil groups</w:t>
            </w:r>
          </w:p>
          <w:p w14:paraId="7F26ADCA" w14:textId="77777777" w:rsidR="00F67F2B" w:rsidRPr="00F67F2B" w:rsidRDefault="00F67F2B" w:rsidP="00F67F2B">
            <w:pPr>
              <w:rPr>
                <w:rFonts w:cs="Arial"/>
                <w:iCs/>
                <w:color w:val="auto"/>
                <w:lang w:val="en-US"/>
              </w:rPr>
            </w:pPr>
            <w:r w:rsidRPr="00F67F2B">
              <w:rPr>
                <w:rFonts w:cs="Arial"/>
                <w:iCs/>
                <w:color w:val="auto"/>
                <w:lang w:val="en-US"/>
              </w:rPr>
              <w:t>To ensure successful implementation of the plan, evi</w:t>
            </w:r>
            <w:r>
              <w:rPr>
                <w:rFonts w:cs="Arial"/>
                <w:iCs/>
                <w:color w:val="auto"/>
                <w:lang w:val="en-US"/>
              </w:rPr>
              <w:t xml:space="preserve">denced based strategies will be </w:t>
            </w:r>
            <w:r w:rsidRPr="00F67F2B">
              <w:rPr>
                <w:rFonts w:cs="Arial"/>
                <w:iCs/>
                <w:color w:val="auto"/>
                <w:lang w:val="en-US"/>
              </w:rPr>
              <w:t xml:space="preserve">used to support the most disadvantaged pupils. </w:t>
            </w:r>
            <w:r>
              <w:rPr>
                <w:rFonts w:cs="Arial"/>
                <w:iCs/>
                <w:color w:val="auto"/>
                <w:lang w:val="en-US"/>
              </w:rPr>
              <w:t xml:space="preserve">A blend of educational recovery </w:t>
            </w:r>
            <w:proofErr w:type="spellStart"/>
            <w:r w:rsidRPr="00F67F2B">
              <w:rPr>
                <w:rFonts w:cs="Arial"/>
                <w:iCs/>
                <w:color w:val="auto"/>
                <w:lang w:val="en-US"/>
              </w:rPr>
              <w:t>programmes</w:t>
            </w:r>
            <w:proofErr w:type="spellEnd"/>
            <w:r w:rsidRPr="00F67F2B">
              <w:rPr>
                <w:rFonts w:cs="Arial"/>
                <w:iCs/>
                <w:color w:val="auto"/>
                <w:lang w:val="en-US"/>
              </w:rPr>
              <w:t xml:space="preserve"> alongside social and emotional </w:t>
            </w:r>
            <w:proofErr w:type="spellStart"/>
            <w:r w:rsidRPr="00F67F2B">
              <w:rPr>
                <w:rFonts w:cs="Arial"/>
                <w:iCs/>
                <w:color w:val="auto"/>
                <w:lang w:val="en-US"/>
              </w:rPr>
              <w:t>prog</w:t>
            </w:r>
            <w:r>
              <w:rPr>
                <w:rFonts w:cs="Arial"/>
                <w:iCs/>
                <w:color w:val="auto"/>
                <w:lang w:val="en-US"/>
              </w:rPr>
              <w:t>rammes</w:t>
            </w:r>
            <w:proofErr w:type="spellEnd"/>
            <w:r>
              <w:rPr>
                <w:rFonts w:cs="Arial"/>
                <w:iCs/>
                <w:color w:val="auto"/>
                <w:lang w:val="en-US"/>
              </w:rPr>
              <w:t xml:space="preserve"> and </w:t>
            </w:r>
            <w:proofErr w:type="gramStart"/>
            <w:r>
              <w:rPr>
                <w:rFonts w:cs="Arial"/>
                <w:iCs/>
                <w:color w:val="auto"/>
                <w:lang w:val="en-US"/>
              </w:rPr>
              <w:t>support,</w:t>
            </w:r>
            <w:proofErr w:type="gramEnd"/>
            <w:r>
              <w:rPr>
                <w:rFonts w:cs="Arial"/>
                <w:iCs/>
                <w:color w:val="auto"/>
                <w:lang w:val="en-US"/>
              </w:rPr>
              <w:t xml:space="preserve"> will enable </w:t>
            </w:r>
            <w:r w:rsidRPr="00F67F2B">
              <w:rPr>
                <w:rFonts w:cs="Arial"/>
                <w:iCs/>
                <w:color w:val="auto"/>
                <w:lang w:val="en-US"/>
              </w:rPr>
              <w:t>children and families to flourish during their time in school and at home.</w:t>
            </w:r>
          </w:p>
          <w:p w14:paraId="09E617B2" w14:textId="77777777" w:rsidR="00D507DB" w:rsidRDefault="00F67F2B" w:rsidP="00F67F2B">
            <w:pPr>
              <w:rPr>
                <w:rFonts w:cs="Arial"/>
                <w:iCs/>
                <w:color w:val="auto"/>
                <w:lang w:val="en-US"/>
              </w:rPr>
            </w:pPr>
            <w:r w:rsidRPr="00F67F2B">
              <w:rPr>
                <w:rFonts w:cs="Arial"/>
                <w:iCs/>
                <w:color w:val="auto"/>
                <w:lang w:val="en-US"/>
              </w:rPr>
              <w:t xml:space="preserve">Successful implementation will be achieved through </w:t>
            </w:r>
            <w:proofErr w:type="gramStart"/>
            <w:r w:rsidRPr="00F67F2B">
              <w:rPr>
                <w:rFonts w:cs="Arial"/>
                <w:iCs/>
                <w:color w:val="auto"/>
                <w:lang w:val="en-US"/>
              </w:rPr>
              <w:t>a nu</w:t>
            </w:r>
            <w:r>
              <w:rPr>
                <w:rFonts w:cs="Arial"/>
                <w:iCs/>
                <w:color w:val="auto"/>
                <w:lang w:val="en-US"/>
              </w:rPr>
              <w:t>mber of</w:t>
            </w:r>
            <w:proofErr w:type="gramEnd"/>
            <w:r>
              <w:rPr>
                <w:rFonts w:cs="Arial"/>
                <w:iCs/>
                <w:color w:val="auto"/>
                <w:lang w:val="en-US"/>
              </w:rPr>
              <w:t xml:space="preserve"> key principles </w:t>
            </w:r>
            <w:proofErr w:type="gramStart"/>
            <w:r>
              <w:rPr>
                <w:rFonts w:cs="Arial"/>
                <w:iCs/>
                <w:color w:val="auto"/>
                <w:lang w:val="en-US"/>
              </w:rPr>
              <w:t xml:space="preserve">in order </w:t>
            </w:r>
            <w:r w:rsidRPr="00F67F2B">
              <w:rPr>
                <w:rFonts w:cs="Arial"/>
                <w:iCs/>
                <w:color w:val="auto"/>
                <w:lang w:val="en-US"/>
              </w:rPr>
              <w:t>to</w:t>
            </w:r>
            <w:proofErr w:type="gramEnd"/>
            <w:r w:rsidRPr="00F67F2B">
              <w:rPr>
                <w:rFonts w:cs="Arial"/>
                <w:iCs/>
                <w:color w:val="auto"/>
                <w:lang w:val="en-US"/>
              </w:rPr>
              <w:t xml:space="preserve"> provide an enriched, relevant, engaging and innovative curriculum:</w:t>
            </w:r>
          </w:p>
          <w:p w14:paraId="5B27BE23" w14:textId="77777777" w:rsidR="00F67F2B" w:rsidRPr="00F67F2B" w:rsidRDefault="00F67F2B" w:rsidP="00F67F2B">
            <w:pPr>
              <w:rPr>
                <w:rFonts w:cs="Arial"/>
                <w:iCs/>
                <w:color w:val="auto"/>
                <w:lang w:val="en-US"/>
              </w:rPr>
            </w:pPr>
            <w:r w:rsidRPr="00F67F2B">
              <w:rPr>
                <w:rFonts w:cs="Arial"/>
                <w:iCs/>
                <w:color w:val="auto"/>
                <w:lang w:val="en-US"/>
              </w:rPr>
              <w:t>● Evidenced based strategies will be implement</w:t>
            </w:r>
            <w:r>
              <w:rPr>
                <w:rFonts w:cs="Arial"/>
                <w:iCs/>
                <w:color w:val="auto"/>
                <w:lang w:val="en-US"/>
              </w:rPr>
              <w:t xml:space="preserve">ed to ensure the best impact on </w:t>
            </w:r>
            <w:r w:rsidRPr="00F67F2B">
              <w:rPr>
                <w:rFonts w:cs="Arial"/>
                <w:iCs/>
                <w:color w:val="auto"/>
                <w:lang w:val="en-US"/>
              </w:rPr>
              <w:t>improving outcomes for disadvantaged pupils</w:t>
            </w:r>
          </w:p>
          <w:p w14:paraId="1EB62094" w14:textId="77777777" w:rsidR="00F67F2B" w:rsidRPr="00F67F2B" w:rsidRDefault="00F67F2B" w:rsidP="00F67F2B">
            <w:pPr>
              <w:rPr>
                <w:rFonts w:cs="Arial"/>
                <w:iCs/>
                <w:color w:val="auto"/>
                <w:lang w:val="en-US"/>
              </w:rPr>
            </w:pPr>
            <w:r>
              <w:rPr>
                <w:rFonts w:cs="Arial"/>
                <w:iCs/>
                <w:color w:val="auto"/>
                <w:lang w:val="en-US"/>
              </w:rPr>
              <w:t>● High quality teaching is the</w:t>
            </w:r>
            <w:r w:rsidRPr="00F67F2B">
              <w:rPr>
                <w:rFonts w:cs="Arial"/>
                <w:iCs/>
                <w:color w:val="auto"/>
                <w:lang w:val="en-US"/>
              </w:rPr>
              <w:t xml:space="preserve"> key to </w:t>
            </w:r>
            <w:proofErr w:type="gramStart"/>
            <w:r w:rsidRPr="00F67F2B">
              <w:rPr>
                <w:rFonts w:cs="Arial"/>
                <w:iCs/>
                <w:color w:val="auto"/>
                <w:lang w:val="en-US"/>
              </w:rPr>
              <w:t>improve</w:t>
            </w:r>
            <w:proofErr w:type="gramEnd"/>
            <w:r w:rsidRPr="00F67F2B">
              <w:rPr>
                <w:rFonts w:cs="Arial"/>
                <w:iCs/>
                <w:color w:val="auto"/>
                <w:lang w:val="en-US"/>
              </w:rPr>
              <w:t xml:space="preserve"> outcomes for disadvantaged pupils</w:t>
            </w:r>
          </w:p>
          <w:p w14:paraId="4C0C9BC4" w14:textId="77777777" w:rsidR="00F67F2B" w:rsidRPr="00F67F2B" w:rsidRDefault="00F67F2B" w:rsidP="00F67F2B">
            <w:pPr>
              <w:rPr>
                <w:rFonts w:cs="Arial"/>
                <w:iCs/>
                <w:color w:val="auto"/>
                <w:lang w:val="en-US"/>
              </w:rPr>
            </w:pPr>
            <w:r w:rsidRPr="00F67F2B">
              <w:rPr>
                <w:rFonts w:cs="Arial"/>
                <w:iCs/>
                <w:color w:val="auto"/>
                <w:lang w:val="en-US"/>
              </w:rPr>
              <w:lastRenderedPageBreak/>
              <w:t xml:space="preserve">● Every child has the right to succeed </w:t>
            </w:r>
            <w:proofErr w:type="gramStart"/>
            <w:r w:rsidRPr="00F67F2B">
              <w:rPr>
                <w:rFonts w:cs="Arial"/>
                <w:iCs/>
                <w:color w:val="auto"/>
                <w:lang w:val="en-US"/>
              </w:rPr>
              <w:t>academically</w:t>
            </w:r>
            <w:proofErr w:type="gramEnd"/>
            <w:r w:rsidRPr="00F67F2B">
              <w:rPr>
                <w:rFonts w:cs="Arial"/>
                <w:iCs/>
                <w:color w:val="auto"/>
                <w:lang w:val="en-US"/>
              </w:rPr>
              <w:t xml:space="preserve"> </w:t>
            </w:r>
            <w:r>
              <w:rPr>
                <w:rFonts w:cs="Arial"/>
                <w:iCs/>
                <w:color w:val="auto"/>
                <w:lang w:val="en-US"/>
              </w:rPr>
              <w:t xml:space="preserve">and children and their families </w:t>
            </w:r>
            <w:r w:rsidRPr="00F67F2B">
              <w:rPr>
                <w:rFonts w:cs="Arial"/>
                <w:iCs/>
                <w:color w:val="auto"/>
                <w:lang w:val="en-US"/>
              </w:rPr>
              <w:t xml:space="preserve">will be </w:t>
            </w:r>
            <w:proofErr w:type="gramStart"/>
            <w:r w:rsidRPr="00F67F2B">
              <w:rPr>
                <w:rFonts w:cs="Arial"/>
                <w:iCs/>
                <w:color w:val="auto"/>
                <w:lang w:val="en-US"/>
              </w:rPr>
              <w:t>supported socially and emotionally at all times</w:t>
            </w:r>
            <w:proofErr w:type="gramEnd"/>
          </w:p>
          <w:p w14:paraId="1AC08B6B" w14:textId="77777777" w:rsidR="00F67F2B" w:rsidRPr="006E4FBB" w:rsidRDefault="00F67F2B" w:rsidP="00F67F2B">
            <w:pPr>
              <w:rPr>
                <w:rFonts w:cs="Arial"/>
                <w:iCs/>
                <w:color w:val="auto"/>
                <w:lang w:val="en-US"/>
              </w:rPr>
            </w:pPr>
            <w:r w:rsidRPr="00F67F2B">
              <w:rPr>
                <w:rFonts w:cs="Arial"/>
                <w:iCs/>
                <w:color w:val="auto"/>
                <w:lang w:val="en-US"/>
              </w:rPr>
              <w:t>● We are committed to providing our disadvantag</w:t>
            </w:r>
            <w:r>
              <w:rPr>
                <w:rFonts w:cs="Arial"/>
                <w:iCs/>
                <w:color w:val="auto"/>
                <w:lang w:val="en-US"/>
              </w:rPr>
              <w:t xml:space="preserve">ed pupils with access to a wide </w:t>
            </w:r>
            <w:r w:rsidRPr="00F67F2B">
              <w:rPr>
                <w:rFonts w:cs="Arial"/>
                <w:iCs/>
                <w:color w:val="auto"/>
                <w:lang w:val="en-US"/>
              </w:rPr>
              <w:t>variety of curricular and extracurricular experiences and activities</w:t>
            </w:r>
          </w:p>
        </w:tc>
      </w:tr>
    </w:tbl>
    <w:p w14:paraId="15051998" w14:textId="77777777" w:rsidR="00D507DB" w:rsidRDefault="00D507DB" w:rsidP="00D507DB">
      <w:pPr>
        <w:pStyle w:val="Heading2"/>
        <w:spacing w:before="600"/>
      </w:pPr>
    </w:p>
    <w:p w14:paraId="7FB394F0" w14:textId="77777777" w:rsidR="00D507DB" w:rsidRDefault="00D507DB" w:rsidP="00D507DB">
      <w:pPr>
        <w:pStyle w:val="Heading2"/>
        <w:spacing w:before="600"/>
      </w:pPr>
      <w:r>
        <w:t>Challenges</w:t>
      </w:r>
    </w:p>
    <w:p w14:paraId="2765A849" w14:textId="77777777" w:rsidR="00D507DB" w:rsidRDefault="00D507DB" w:rsidP="00D507D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7873"/>
      </w:tblGrid>
      <w:tr w:rsidR="00D507DB" w14:paraId="6FF820D9" w14:textId="77777777" w:rsidTr="003715A2">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1F5BDFB" w14:textId="77777777" w:rsidR="00D507DB" w:rsidRDefault="00D507DB" w:rsidP="00BB369B">
            <w:pPr>
              <w:pStyle w:val="TableHeader"/>
              <w:jc w:val="left"/>
            </w:pPr>
            <w:r>
              <w:t>Challenge number</w:t>
            </w:r>
          </w:p>
        </w:tc>
        <w:tc>
          <w:tcPr>
            <w:tcW w:w="787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B860845" w14:textId="77777777" w:rsidR="00D507DB" w:rsidRDefault="00D507DB" w:rsidP="00BB369B">
            <w:pPr>
              <w:pStyle w:val="TableHeader"/>
              <w:jc w:val="left"/>
            </w:pPr>
            <w:r>
              <w:t xml:space="preserve">Detail of challenge </w:t>
            </w:r>
          </w:p>
        </w:tc>
      </w:tr>
      <w:tr w:rsidR="00D507DB" w14:paraId="5CC009ED" w14:textId="77777777" w:rsidTr="003715A2">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111740" w14:textId="77777777" w:rsidR="00D507DB" w:rsidRDefault="00D507DB" w:rsidP="00BB369B">
            <w:pPr>
              <w:pStyle w:val="TableRow"/>
              <w:rPr>
                <w:sz w:val="22"/>
                <w:szCs w:val="22"/>
              </w:rPr>
            </w:pPr>
            <w:r>
              <w:rPr>
                <w:sz w:val="22"/>
                <w:szCs w:val="22"/>
              </w:rPr>
              <w:t>1</w:t>
            </w:r>
          </w:p>
        </w:tc>
        <w:tc>
          <w:tcPr>
            <w:tcW w:w="78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B5B3D0" w14:textId="77777777" w:rsidR="00D507DB" w:rsidRPr="00D21E36" w:rsidRDefault="003B2F7F" w:rsidP="00F67F2B">
            <w:pPr>
              <w:pStyle w:val="TableRowCentered"/>
              <w:ind w:left="0"/>
              <w:jc w:val="left"/>
              <w:rPr>
                <w:sz w:val="22"/>
                <w:szCs w:val="22"/>
              </w:rPr>
            </w:pPr>
            <w:r>
              <w:t>Reduced reading comprehension due to limited receptive vocabulary and diminished inference and deduction and lower rates of home reading</w:t>
            </w:r>
            <w:r w:rsidR="003715A2">
              <w:t xml:space="preserve">/parental engagement </w:t>
            </w:r>
          </w:p>
        </w:tc>
      </w:tr>
      <w:tr w:rsidR="00D507DB" w14:paraId="4FAC9AEC" w14:textId="77777777" w:rsidTr="003715A2">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49C15B" w14:textId="77777777" w:rsidR="00D507DB" w:rsidRDefault="00D507DB" w:rsidP="00BB369B">
            <w:pPr>
              <w:pStyle w:val="TableRow"/>
              <w:rPr>
                <w:sz w:val="22"/>
                <w:szCs w:val="22"/>
              </w:rPr>
            </w:pPr>
            <w:r>
              <w:rPr>
                <w:sz w:val="22"/>
                <w:szCs w:val="22"/>
              </w:rPr>
              <w:t>2</w:t>
            </w:r>
          </w:p>
        </w:tc>
        <w:tc>
          <w:tcPr>
            <w:tcW w:w="78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8BAE59" w14:textId="77777777" w:rsidR="00D507DB" w:rsidRDefault="003715A2" w:rsidP="003715A2">
            <w:pPr>
              <w:pStyle w:val="TableRowCentered"/>
              <w:ind w:left="0"/>
              <w:jc w:val="left"/>
              <w:rPr>
                <w:sz w:val="22"/>
                <w:szCs w:val="22"/>
              </w:rPr>
            </w:pPr>
            <w:r>
              <w:t>Poor s</w:t>
            </w:r>
            <w:r w:rsidR="00AF75DD">
              <w:t>kills in writing</w:t>
            </w:r>
            <w:r>
              <w:t xml:space="preserve"> </w:t>
            </w:r>
            <w:r w:rsidR="00AF75DD">
              <w:t xml:space="preserve">– structure and spelling </w:t>
            </w:r>
          </w:p>
        </w:tc>
      </w:tr>
      <w:tr w:rsidR="00AF75DD" w14:paraId="5AC49319" w14:textId="77777777" w:rsidTr="003715A2">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C01CB0" w14:textId="77777777" w:rsidR="00AF75DD" w:rsidRDefault="00AF75DD" w:rsidP="00BB369B">
            <w:pPr>
              <w:pStyle w:val="TableRow"/>
              <w:rPr>
                <w:sz w:val="22"/>
                <w:szCs w:val="22"/>
              </w:rPr>
            </w:pPr>
            <w:r>
              <w:rPr>
                <w:sz w:val="22"/>
                <w:szCs w:val="22"/>
              </w:rPr>
              <w:t>3</w:t>
            </w:r>
          </w:p>
        </w:tc>
        <w:tc>
          <w:tcPr>
            <w:tcW w:w="78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195452" w14:textId="77777777" w:rsidR="00AF75DD" w:rsidRDefault="00AF75DD" w:rsidP="003715A2">
            <w:pPr>
              <w:pStyle w:val="TableRowCentered"/>
              <w:ind w:left="0"/>
              <w:jc w:val="left"/>
            </w:pPr>
            <w:r>
              <w:t xml:space="preserve">Mathematics – poor understanding and language in reasoning and problem solving </w:t>
            </w:r>
          </w:p>
        </w:tc>
      </w:tr>
      <w:tr w:rsidR="00D507DB" w14:paraId="6CFF722F" w14:textId="77777777" w:rsidTr="003715A2">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4C0098" w14:textId="77777777" w:rsidR="00D507DB" w:rsidRDefault="00AF75DD" w:rsidP="00BB369B">
            <w:pPr>
              <w:pStyle w:val="TableRow"/>
              <w:rPr>
                <w:sz w:val="22"/>
                <w:szCs w:val="22"/>
              </w:rPr>
            </w:pPr>
            <w:r>
              <w:rPr>
                <w:sz w:val="22"/>
                <w:szCs w:val="22"/>
              </w:rPr>
              <w:t>4</w:t>
            </w:r>
          </w:p>
        </w:tc>
        <w:tc>
          <w:tcPr>
            <w:tcW w:w="78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BFB13D" w14:textId="77777777" w:rsidR="00D507DB" w:rsidRPr="00B8174A" w:rsidRDefault="00B54FE1" w:rsidP="00B54FE1">
            <w:pPr>
              <w:pStyle w:val="TableRowCentered"/>
              <w:ind w:left="0"/>
              <w:jc w:val="left"/>
              <w:rPr>
                <w:szCs w:val="24"/>
              </w:rPr>
            </w:pPr>
            <w:r w:rsidRPr="00B8174A">
              <w:rPr>
                <w:szCs w:val="24"/>
              </w:rPr>
              <w:t>Increased social and emotional needs</w:t>
            </w:r>
            <w:r w:rsidR="00141D05">
              <w:rPr>
                <w:szCs w:val="24"/>
              </w:rPr>
              <w:t xml:space="preserve"> of families </w:t>
            </w:r>
          </w:p>
        </w:tc>
      </w:tr>
      <w:tr w:rsidR="00F67F2B" w14:paraId="5439404C" w14:textId="77777777" w:rsidTr="003715A2">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CC6D30" w14:textId="77777777" w:rsidR="00F67F2B" w:rsidRDefault="00AF75DD" w:rsidP="00BB369B">
            <w:pPr>
              <w:pStyle w:val="TableRow"/>
              <w:rPr>
                <w:sz w:val="22"/>
                <w:szCs w:val="22"/>
              </w:rPr>
            </w:pPr>
            <w:r>
              <w:rPr>
                <w:sz w:val="22"/>
                <w:szCs w:val="22"/>
              </w:rPr>
              <w:t>5</w:t>
            </w:r>
          </w:p>
        </w:tc>
        <w:tc>
          <w:tcPr>
            <w:tcW w:w="78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858482" w14:textId="77777777" w:rsidR="00F67F2B" w:rsidRPr="00B8174A" w:rsidRDefault="00B54FE1" w:rsidP="00B54FE1">
            <w:pPr>
              <w:pStyle w:val="TableRowCentered"/>
              <w:ind w:left="0"/>
              <w:jc w:val="left"/>
              <w:rPr>
                <w:szCs w:val="24"/>
              </w:rPr>
            </w:pPr>
            <w:r w:rsidRPr="00B8174A">
              <w:rPr>
                <w:szCs w:val="24"/>
              </w:rPr>
              <w:t>Increased SEND needs</w:t>
            </w:r>
          </w:p>
        </w:tc>
      </w:tr>
    </w:tbl>
    <w:p w14:paraId="336491FB" w14:textId="77777777" w:rsidR="00D507DB" w:rsidRDefault="00D507DB" w:rsidP="00D507DB">
      <w:pPr>
        <w:pStyle w:val="Heading2"/>
        <w:spacing w:before="600"/>
      </w:pPr>
      <w:r>
        <w:t xml:space="preserve">Intended outcomes </w:t>
      </w:r>
    </w:p>
    <w:p w14:paraId="34411304" w14:textId="77777777" w:rsidR="00D507DB" w:rsidRDefault="00D507DB" w:rsidP="00D507DB">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755"/>
        <w:gridCol w:w="4595"/>
      </w:tblGrid>
      <w:tr w:rsidR="00D507DB" w14:paraId="4BDE81B0" w14:textId="77777777" w:rsidTr="003715A2">
        <w:tc>
          <w:tcPr>
            <w:tcW w:w="475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F834935" w14:textId="77777777" w:rsidR="00D507DB" w:rsidRDefault="00D507DB" w:rsidP="00BB369B">
            <w:pPr>
              <w:pStyle w:val="TableHeader"/>
              <w:jc w:val="left"/>
            </w:pPr>
            <w:r>
              <w:t>Intended outcome</w:t>
            </w:r>
          </w:p>
        </w:tc>
        <w:tc>
          <w:tcPr>
            <w:tcW w:w="459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9C5E68" w14:textId="77777777" w:rsidR="00D507DB" w:rsidRDefault="00D507DB" w:rsidP="00BB369B">
            <w:pPr>
              <w:pStyle w:val="TableHeader"/>
              <w:jc w:val="left"/>
            </w:pPr>
            <w:r>
              <w:t>Success criteria</w:t>
            </w:r>
          </w:p>
        </w:tc>
      </w:tr>
      <w:tr w:rsidR="001F1FC0" w14:paraId="68053F58" w14:textId="77777777" w:rsidTr="003715A2">
        <w:tc>
          <w:tcPr>
            <w:tcW w:w="4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2228D6" w14:textId="77777777" w:rsidR="001F1FC0" w:rsidRPr="001F1FC0" w:rsidRDefault="003715A2" w:rsidP="001F1FC0">
            <w:pPr>
              <w:pStyle w:val="TableRow"/>
              <w:numPr>
                <w:ilvl w:val="0"/>
                <w:numId w:val="3"/>
              </w:numPr>
              <w:rPr>
                <w:sz w:val="22"/>
                <w:szCs w:val="22"/>
              </w:rPr>
            </w:pPr>
            <w:r>
              <w:rPr>
                <w:sz w:val="22"/>
                <w:szCs w:val="22"/>
              </w:rPr>
              <w:t>Children</w:t>
            </w:r>
            <w:r w:rsidR="001F1FC0" w:rsidRPr="001F1FC0">
              <w:rPr>
                <w:sz w:val="22"/>
                <w:szCs w:val="22"/>
              </w:rPr>
              <w:t xml:space="preserve"> </w:t>
            </w:r>
            <w:proofErr w:type="gramStart"/>
            <w:r w:rsidR="001F1FC0" w:rsidRPr="001F1FC0">
              <w:rPr>
                <w:sz w:val="22"/>
                <w:szCs w:val="22"/>
              </w:rPr>
              <w:t>are able to</w:t>
            </w:r>
            <w:proofErr w:type="gramEnd"/>
            <w:r w:rsidR="001F1FC0" w:rsidRPr="001F1FC0">
              <w:rPr>
                <w:sz w:val="22"/>
                <w:szCs w:val="22"/>
              </w:rPr>
              <w:t xml:space="preserve"> read</w:t>
            </w:r>
            <w:r w:rsidR="001F1FC0">
              <w:rPr>
                <w:sz w:val="22"/>
                <w:szCs w:val="22"/>
              </w:rPr>
              <w:t xml:space="preserve"> </w:t>
            </w:r>
            <w:r w:rsidR="001F1FC0" w:rsidRPr="001F1FC0">
              <w:rPr>
                <w:sz w:val="22"/>
                <w:szCs w:val="22"/>
              </w:rPr>
              <w:t>fluently, and with confidence, in any</w:t>
            </w:r>
            <w:r w:rsidR="001F1FC0">
              <w:rPr>
                <w:sz w:val="22"/>
                <w:szCs w:val="22"/>
              </w:rPr>
              <w:t xml:space="preserve"> </w:t>
            </w:r>
            <w:r w:rsidR="001F1FC0" w:rsidRPr="001F1FC0">
              <w:rPr>
                <w:sz w:val="22"/>
                <w:szCs w:val="22"/>
              </w:rPr>
              <w:t>subject, creating a clear transition from ‘learning to read to reading to learn’ across all subjects.</w:t>
            </w:r>
          </w:p>
        </w:tc>
        <w:tc>
          <w:tcPr>
            <w:tcW w:w="45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8562CC" w14:textId="77777777" w:rsidR="001F1FC0" w:rsidRDefault="001F1FC0" w:rsidP="00D507DB">
            <w:pPr>
              <w:pStyle w:val="TableRowCentered"/>
              <w:numPr>
                <w:ilvl w:val="0"/>
                <w:numId w:val="3"/>
              </w:numPr>
              <w:jc w:val="left"/>
              <w:rPr>
                <w:sz w:val="22"/>
                <w:szCs w:val="22"/>
              </w:rPr>
            </w:pPr>
            <w:r>
              <w:rPr>
                <w:sz w:val="22"/>
                <w:szCs w:val="22"/>
              </w:rPr>
              <w:t>Reading remains an overarching priority</w:t>
            </w:r>
          </w:p>
          <w:p w14:paraId="0F2C09C6" w14:textId="77777777" w:rsidR="001F1FC0" w:rsidRDefault="001F1FC0" w:rsidP="001F1FC0">
            <w:pPr>
              <w:pStyle w:val="TableRowCentered"/>
              <w:numPr>
                <w:ilvl w:val="0"/>
                <w:numId w:val="3"/>
              </w:numPr>
              <w:jc w:val="left"/>
              <w:rPr>
                <w:sz w:val="22"/>
                <w:szCs w:val="22"/>
              </w:rPr>
            </w:pPr>
            <w:r>
              <w:rPr>
                <w:sz w:val="22"/>
                <w:szCs w:val="22"/>
              </w:rPr>
              <w:t xml:space="preserve">Phonics outcomes </w:t>
            </w:r>
            <w:r w:rsidR="00FE4F10">
              <w:rPr>
                <w:sz w:val="22"/>
                <w:szCs w:val="22"/>
              </w:rPr>
              <w:t>at the end of year 1</w:t>
            </w:r>
            <w:r>
              <w:rPr>
                <w:sz w:val="22"/>
                <w:szCs w:val="22"/>
              </w:rPr>
              <w:t xml:space="preserve"> are in line with national expectations</w:t>
            </w:r>
          </w:p>
          <w:p w14:paraId="277FA65B" w14:textId="77777777" w:rsidR="001F1FC0" w:rsidRDefault="001F1FC0" w:rsidP="001F1FC0">
            <w:pPr>
              <w:pStyle w:val="TableRowCentered"/>
              <w:numPr>
                <w:ilvl w:val="0"/>
                <w:numId w:val="3"/>
              </w:numPr>
              <w:jc w:val="left"/>
              <w:rPr>
                <w:sz w:val="22"/>
                <w:szCs w:val="22"/>
              </w:rPr>
            </w:pPr>
            <w:r>
              <w:rPr>
                <w:sz w:val="22"/>
                <w:szCs w:val="22"/>
              </w:rPr>
              <w:lastRenderedPageBreak/>
              <w:t>Reading outcomes at the end of KS2 are in line with national expectations</w:t>
            </w:r>
          </w:p>
          <w:p w14:paraId="671DB817" w14:textId="77777777" w:rsidR="001F1FC0" w:rsidRDefault="001F1FC0" w:rsidP="001F1FC0">
            <w:pPr>
              <w:pStyle w:val="TableRowCentered"/>
              <w:numPr>
                <w:ilvl w:val="0"/>
                <w:numId w:val="3"/>
              </w:numPr>
              <w:jc w:val="left"/>
              <w:rPr>
                <w:sz w:val="22"/>
                <w:szCs w:val="22"/>
              </w:rPr>
            </w:pPr>
            <w:r>
              <w:rPr>
                <w:sz w:val="22"/>
                <w:szCs w:val="22"/>
              </w:rPr>
              <w:t>Attainment and progress for disadvantage pupils to be in line with national expectations and di</w:t>
            </w:r>
            <w:r w:rsidR="005B34A2">
              <w:rPr>
                <w:sz w:val="22"/>
                <w:szCs w:val="22"/>
              </w:rPr>
              <w:t>minish the gap with their peers</w:t>
            </w:r>
            <w:r>
              <w:rPr>
                <w:sz w:val="22"/>
                <w:szCs w:val="22"/>
              </w:rPr>
              <w:t xml:space="preserve"> </w:t>
            </w:r>
          </w:p>
          <w:p w14:paraId="7A2C2BAF" w14:textId="77777777" w:rsidR="00167946" w:rsidRDefault="00167946" w:rsidP="001F1FC0">
            <w:pPr>
              <w:pStyle w:val="TableRowCentered"/>
              <w:numPr>
                <w:ilvl w:val="0"/>
                <w:numId w:val="3"/>
              </w:numPr>
              <w:jc w:val="left"/>
              <w:rPr>
                <w:sz w:val="22"/>
                <w:szCs w:val="22"/>
              </w:rPr>
            </w:pPr>
            <w:r>
              <w:rPr>
                <w:sz w:val="22"/>
                <w:szCs w:val="22"/>
              </w:rPr>
              <w:t xml:space="preserve">All children in reception will be assessed by a Speech and Language </w:t>
            </w:r>
            <w:proofErr w:type="gramStart"/>
            <w:r>
              <w:rPr>
                <w:sz w:val="22"/>
                <w:szCs w:val="22"/>
              </w:rPr>
              <w:t>Therapist</w:t>
            </w:r>
            <w:proofErr w:type="gramEnd"/>
            <w:r>
              <w:rPr>
                <w:sz w:val="22"/>
                <w:szCs w:val="22"/>
              </w:rPr>
              <w:t xml:space="preserve"> and interventions will be put in place for children identified as having delayed </w:t>
            </w:r>
            <w:r w:rsidR="005B34A2">
              <w:rPr>
                <w:sz w:val="22"/>
                <w:szCs w:val="22"/>
              </w:rPr>
              <w:t xml:space="preserve">speech or/and </w:t>
            </w:r>
            <w:r>
              <w:rPr>
                <w:sz w:val="22"/>
                <w:szCs w:val="22"/>
              </w:rPr>
              <w:t>language skills</w:t>
            </w:r>
          </w:p>
          <w:p w14:paraId="0B94D6E8" w14:textId="77777777" w:rsidR="001F1FC0" w:rsidRPr="001F1FC0" w:rsidRDefault="001F1FC0" w:rsidP="001F1FC0">
            <w:pPr>
              <w:pStyle w:val="TableRowCentered"/>
              <w:numPr>
                <w:ilvl w:val="0"/>
                <w:numId w:val="3"/>
              </w:numPr>
              <w:jc w:val="left"/>
              <w:rPr>
                <w:sz w:val="22"/>
                <w:szCs w:val="22"/>
              </w:rPr>
            </w:pPr>
            <w:r>
              <w:rPr>
                <w:sz w:val="22"/>
                <w:szCs w:val="22"/>
              </w:rPr>
              <w:t xml:space="preserve">Regular Pupil voice and monitoring of reading demonstrates that children have a love </w:t>
            </w:r>
            <w:r w:rsidR="005B34A2">
              <w:rPr>
                <w:sz w:val="22"/>
                <w:szCs w:val="22"/>
              </w:rPr>
              <w:t xml:space="preserve">of </w:t>
            </w:r>
            <w:r>
              <w:rPr>
                <w:sz w:val="22"/>
                <w:szCs w:val="22"/>
              </w:rPr>
              <w:t>reading and have transitioned from ‘learn</w:t>
            </w:r>
            <w:r w:rsidR="005B34A2">
              <w:rPr>
                <w:sz w:val="22"/>
                <w:szCs w:val="22"/>
              </w:rPr>
              <w:t>ing to read to reading to learn</w:t>
            </w:r>
            <w:r>
              <w:rPr>
                <w:sz w:val="22"/>
                <w:szCs w:val="22"/>
              </w:rPr>
              <w:t xml:space="preserve"> </w:t>
            </w:r>
          </w:p>
        </w:tc>
      </w:tr>
      <w:tr w:rsidR="003715A2" w14:paraId="202FDBD6" w14:textId="77777777" w:rsidTr="003715A2">
        <w:tc>
          <w:tcPr>
            <w:tcW w:w="4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5C1499" w14:textId="77777777" w:rsidR="003715A2" w:rsidRPr="001F1FC0" w:rsidRDefault="003715A2" w:rsidP="00AF75DD">
            <w:pPr>
              <w:pStyle w:val="TableRow"/>
              <w:numPr>
                <w:ilvl w:val="0"/>
                <w:numId w:val="3"/>
              </w:numPr>
              <w:rPr>
                <w:sz w:val="22"/>
                <w:szCs w:val="22"/>
              </w:rPr>
            </w:pPr>
            <w:r>
              <w:rPr>
                <w:sz w:val="22"/>
                <w:szCs w:val="22"/>
              </w:rPr>
              <w:lastRenderedPageBreak/>
              <w:t xml:space="preserve">Improved writing </w:t>
            </w:r>
            <w:r w:rsidR="00AF75DD">
              <w:rPr>
                <w:sz w:val="22"/>
                <w:szCs w:val="22"/>
              </w:rPr>
              <w:t xml:space="preserve">and spelling </w:t>
            </w:r>
            <w:r>
              <w:rPr>
                <w:sz w:val="22"/>
                <w:szCs w:val="22"/>
              </w:rPr>
              <w:t xml:space="preserve">outcomes </w:t>
            </w:r>
          </w:p>
        </w:tc>
        <w:tc>
          <w:tcPr>
            <w:tcW w:w="45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8EEE32" w14:textId="77777777" w:rsidR="003715A2" w:rsidRDefault="003715A2" w:rsidP="003715A2">
            <w:pPr>
              <w:pStyle w:val="TableRowCentered"/>
              <w:numPr>
                <w:ilvl w:val="0"/>
                <w:numId w:val="3"/>
              </w:numPr>
              <w:jc w:val="left"/>
              <w:rPr>
                <w:sz w:val="22"/>
                <w:szCs w:val="22"/>
              </w:rPr>
            </w:pPr>
            <w:r>
              <w:rPr>
                <w:sz w:val="22"/>
                <w:szCs w:val="22"/>
              </w:rPr>
              <w:t xml:space="preserve">Children to have extensive vocabulary that they can use to express themselves both orally and written. </w:t>
            </w:r>
          </w:p>
          <w:p w14:paraId="7D54F257" w14:textId="77777777" w:rsidR="003715A2" w:rsidRDefault="003715A2" w:rsidP="003715A2">
            <w:pPr>
              <w:pStyle w:val="TableRowCentered"/>
              <w:numPr>
                <w:ilvl w:val="0"/>
                <w:numId w:val="3"/>
              </w:numPr>
              <w:jc w:val="left"/>
              <w:rPr>
                <w:sz w:val="22"/>
                <w:szCs w:val="22"/>
              </w:rPr>
            </w:pPr>
            <w:r>
              <w:rPr>
                <w:sz w:val="22"/>
                <w:szCs w:val="22"/>
              </w:rPr>
              <w:t xml:space="preserve">Writing is taught through a consistent approach across the whole school. </w:t>
            </w:r>
          </w:p>
          <w:p w14:paraId="3EE1EF50" w14:textId="77777777" w:rsidR="00507F99" w:rsidRPr="00507F99" w:rsidRDefault="003715A2" w:rsidP="00507F99">
            <w:pPr>
              <w:pStyle w:val="TableRowCentered"/>
              <w:numPr>
                <w:ilvl w:val="0"/>
                <w:numId w:val="3"/>
              </w:numPr>
              <w:jc w:val="left"/>
              <w:rPr>
                <w:sz w:val="22"/>
                <w:szCs w:val="22"/>
              </w:rPr>
            </w:pPr>
            <w:r>
              <w:rPr>
                <w:sz w:val="22"/>
                <w:szCs w:val="22"/>
              </w:rPr>
              <w:t>Writing outcomes at the end of Key Stage 2 are in line with national expectations.</w:t>
            </w:r>
          </w:p>
          <w:p w14:paraId="7CA6A5B4" w14:textId="77777777" w:rsidR="003715A2" w:rsidRPr="003715A2" w:rsidRDefault="003715A2" w:rsidP="00AF75DD">
            <w:pPr>
              <w:pStyle w:val="TableRowCentered"/>
              <w:ind w:left="720"/>
              <w:jc w:val="left"/>
              <w:rPr>
                <w:sz w:val="22"/>
                <w:szCs w:val="22"/>
              </w:rPr>
            </w:pPr>
          </w:p>
        </w:tc>
      </w:tr>
      <w:tr w:rsidR="00AF75DD" w14:paraId="347EAC68" w14:textId="77777777" w:rsidTr="003715A2">
        <w:tc>
          <w:tcPr>
            <w:tcW w:w="4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115484" w14:textId="77777777" w:rsidR="00AF75DD" w:rsidRDefault="00AF75DD" w:rsidP="001F1FC0">
            <w:pPr>
              <w:pStyle w:val="TableRow"/>
              <w:numPr>
                <w:ilvl w:val="0"/>
                <w:numId w:val="3"/>
              </w:numPr>
              <w:rPr>
                <w:sz w:val="22"/>
                <w:szCs w:val="22"/>
              </w:rPr>
            </w:pPr>
            <w:r>
              <w:rPr>
                <w:sz w:val="22"/>
                <w:szCs w:val="22"/>
              </w:rPr>
              <w:t>Improved mathematics outcomes</w:t>
            </w:r>
          </w:p>
        </w:tc>
        <w:tc>
          <w:tcPr>
            <w:tcW w:w="45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E43980" w14:textId="77777777" w:rsidR="00AF75DD" w:rsidRDefault="00AF75DD" w:rsidP="003715A2">
            <w:pPr>
              <w:pStyle w:val="TableRowCentered"/>
              <w:numPr>
                <w:ilvl w:val="0"/>
                <w:numId w:val="3"/>
              </w:numPr>
              <w:jc w:val="left"/>
              <w:rPr>
                <w:sz w:val="22"/>
                <w:szCs w:val="22"/>
              </w:rPr>
            </w:pPr>
            <w:r>
              <w:rPr>
                <w:sz w:val="22"/>
                <w:szCs w:val="22"/>
              </w:rPr>
              <w:t>Mathematics outcomes at the end of Key Stage 2 are in line with national expectations</w:t>
            </w:r>
          </w:p>
        </w:tc>
      </w:tr>
      <w:tr w:rsidR="00D507DB" w14:paraId="7F44D204" w14:textId="77777777" w:rsidTr="003715A2">
        <w:tc>
          <w:tcPr>
            <w:tcW w:w="4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A8E180" w14:textId="77777777" w:rsidR="00D507DB" w:rsidRDefault="00D507DB" w:rsidP="00D507DB">
            <w:pPr>
              <w:pStyle w:val="TableRow"/>
              <w:numPr>
                <w:ilvl w:val="0"/>
                <w:numId w:val="3"/>
              </w:numPr>
              <w:rPr>
                <w:sz w:val="22"/>
                <w:szCs w:val="22"/>
              </w:rPr>
            </w:pPr>
            <w:r w:rsidRPr="00D21E36">
              <w:rPr>
                <w:sz w:val="22"/>
                <w:szCs w:val="22"/>
              </w:rPr>
              <w:t xml:space="preserve">Children with SEND to receive specialist support/assessments from outside agencies to ensure support given is well matched and targeted. </w:t>
            </w:r>
          </w:p>
          <w:p w14:paraId="3BDFF5E5" w14:textId="77777777" w:rsidR="0030683D" w:rsidRPr="00D21E36" w:rsidRDefault="0030683D" w:rsidP="0030683D">
            <w:pPr>
              <w:pStyle w:val="TableRow"/>
              <w:ind w:left="720"/>
              <w:rPr>
                <w:sz w:val="22"/>
                <w:szCs w:val="22"/>
              </w:rPr>
            </w:pPr>
          </w:p>
          <w:p w14:paraId="19E9188D" w14:textId="77777777" w:rsidR="00D507DB" w:rsidRDefault="00D507DB" w:rsidP="00D507DB">
            <w:pPr>
              <w:pStyle w:val="TableRow"/>
              <w:numPr>
                <w:ilvl w:val="0"/>
                <w:numId w:val="3"/>
              </w:numPr>
              <w:rPr>
                <w:sz w:val="22"/>
                <w:szCs w:val="22"/>
              </w:rPr>
            </w:pPr>
            <w:r w:rsidRPr="00D21E36">
              <w:rPr>
                <w:sz w:val="22"/>
                <w:szCs w:val="22"/>
              </w:rPr>
              <w:t xml:space="preserve"> Children with SEND to receive</w:t>
            </w:r>
            <w:r w:rsidR="005B34A2">
              <w:rPr>
                <w:sz w:val="22"/>
                <w:szCs w:val="22"/>
              </w:rPr>
              <w:t xml:space="preserve"> diagnostic assessments (GL Assessment),</w:t>
            </w:r>
            <w:r w:rsidRPr="00D21E36">
              <w:rPr>
                <w:sz w:val="22"/>
                <w:szCs w:val="22"/>
              </w:rPr>
              <w:t xml:space="preserve"> timely interventions and catch –up sessions.</w:t>
            </w:r>
          </w:p>
          <w:p w14:paraId="1E5FA235" w14:textId="77777777" w:rsidR="005B34A2" w:rsidRPr="00D21E36" w:rsidRDefault="005B34A2" w:rsidP="005B34A2">
            <w:pPr>
              <w:pStyle w:val="TableRow"/>
              <w:ind w:left="720"/>
              <w:rPr>
                <w:sz w:val="22"/>
                <w:szCs w:val="22"/>
              </w:rPr>
            </w:pPr>
          </w:p>
        </w:tc>
        <w:tc>
          <w:tcPr>
            <w:tcW w:w="45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DE7B95" w14:textId="77777777" w:rsidR="00D507DB" w:rsidRDefault="00D507DB" w:rsidP="00D507DB">
            <w:pPr>
              <w:pStyle w:val="TableRowCentered"/>
              <w:numPr>
                <w:ilvl w:val="0"/>
                <w:numId w:val="3"/>
              </w:numPr>
              <w:jc w:val="left"/>
              <w:rPr>
                <w:sz w:val="22"/>
                <w:szCs w:val="22"/>
              </w:rPr>
            </w:pPr>
            <w:r w:rsidRPr="00D21E36">
              <w:rPr>
                <w:sz w:val="22"/>
                <w:szCs w:val="22"/>
              </w:rPr>
              <w:t>All pupils wit</w:t>
            </w:r>
            <w:r w:rsidR="005B34A2">
              <w:rPr>
                <w:sz w:val="22"/>
                <w:szCs w:val="22"/>
              </w:rPr>
              <w:t>h SEND to be assessed promptly</w:t>
            </w:r>
            <w:r w:rsidR="008311DC">
              <w:rPr>
                <w:sz w:val="22"/>
                <w:szCs w:val="22"/>
              </w:rPr>
              <w:t xml:space="preserve"> </w:t>
            </w:r>
          </w:p>
          <w:p w14:paraId="5337E309" w14:textId="77777777" w:rsidR="008311DC" w:rsidRDefault="008311DC" w:rsidP="00D507DB">
            <w:pPr>
              <w:pStyle w:val="TableRowCentered"/>
              <w:numPr>
                <w:ilvl w:val="0"/>
                <w:numId w:val="3"/>
              </w:numPr>
              <w:jc w:val="left"/>
              <w:rPr>
                <w:sz w:val="22"/>
                <w:szCs w:val="22"/>
              </w:rPr>
            </w:pPr>
            <w:r>
              <w:rPr>
                <w:sz w:val="22"/>
                <w:szCs w:val="22"/>
              </w:rPr>
              <w:t xml:space="preserve">Educational psychologist will assess identified </w:t>
            </w:r>
            <w:r w:rsidR="005B34A2">
              <w:rPr>
                <w:sz w:val="22"/>
                <w:szCs w:val="22"/>
              </w:rPr>
              <w:t>children’s strengths and needs</w:t>
            </w:r>
          </w:p>
          <w:p w14:paraId="220DBD4B" w14:textId="77777777" w:rsidR="00124041" w:rsidRPr="00D21E36" w:rsidRDefault="00124041" w:rsidP="00D507DB">
            <w:pPr>
              <w:pStyle w:val="TableRowCentered"/>
              <w:numPr>
                <w:ilvl w:val="0"/>
                <w:numId w:val="3"/>
              </w:numPr>
              <w:jc w:val="left"/>
              <w:rPr>
                <w:sz w:val="22"/>
                <w:szCs w:val="22"/>
              </w:rPr>
            </w:pPr>
            <w:r>
              <w:rPr>
                <w:sz w:val="22"/>
                <w:szCs w:val="22"/>
              </w:rPr>
              <w:t>All pupil</w:t>
            </w:r>
            <w:r w:rsidR="008311DC">
              <w:rPr>
                <w:sz w:val="22"/>
                <w:szCs w:val="22"/>
              </w:rPr>
              <w:t>s</w:t>
            </w:r>
            <w:r>
              <w:rPr>
                <w:sz w:val="22"/>
                <w:szCs w:val="22"/>
              </w:rPr>
              <w:t xml:space="preserve"> with SEND will be given SMART targets and int</w:t>
            </w:r>
            <w:r w:rsidR="005B34A2">
              <w:rPr>
                <w:sz w:val="22"/>
                <w:szCs w:val="22"/>
              </w:rPr>
              <w:t>erventions will be put in place</w:t>
            </w:r>
          </w:p>
          <w:p w14:paraId="0423A4BE" w14:textId="77777777" w:rsidR="00D507DB" w:rsidRDefault="00D507DB" w:rsidP="00D507DB">
            <w:pPr>
              <w:pStyle w:val="TableRowCentered"/>
              <w:numPr>
                <w:ilvl w:val="0"/>
                <w:numId w:val="3"/>
              </w:numPr>
              <w:jc w:val="left"/>
              <w:rPr>
                <w:sz w:val="22"/>
                <w:szCs w:val="22"/>
              </w:rPr>
            </w:pPr>
            <w:r w:rsidRPr="00D21E36">
              <w:rPr>
                <w:sz w:val="22"/>
                <w:szCs w:val="22"/>
              </w:rPr>
              <w:t>SEND children to m</w:t>
            </w:r>
            <w:r w:rsidR="00124041">
              <w:rPr>
                <w:sz w:val="22"/>
                <w:szCs w:val="22"/>
              </w:rPr>
              <w:t>ake good, measurable, progress in interventions which will be further supported</w:t>
            </w:r>
            <w:r w:rsidR="008311DC">
              <w:rPr>
                <w:sz w:val="22"/>
                <w:szCs w:val="22"/>
              </w:rPr>
              <w:t xml:space="preserve"> and monitored</w:t>
            </w:r>
            <w:r w:rsidR="005B34A2">
              <w:rPr>
                <w:sz w:val="22"/>
                <w:szCs w:val="22"/>
              </w:rPr>
              <w:t xml:space="preserve"> by </w:t>
            </w:r>
            <w:proofErr w:type="spellStart"/>
            <w:r w:rsidR="005B34A2">
              <w:rPr>
                <w:sz w:val="22"/>
                <w:szCs w:val="22"/>
              </w:rPr>
              <w:t>SENDco</w:t>
            </w:r>
            <w:proofErr w:type="spellEnd"/>
            <w:r w:rsidR="00124041">
              <w:rPr>
                <w:sz w:val="22"/>
                <w:szCs w:val="22"/>
              </w:rPr>
              <w:t xml:space="preserve"> </w:t>
            </w:r>
          </w:p>
          <w:p w14:paraId="6673ACDE" w14:textId="77777777" w:rsidR="005B34A2" w:rsidRPr="00D21E36" w:rsidRDefault="005B34A2" w:rsidP="00D507DB">
            <w:pPr>
              <w:pStyle w:val="TableRowCentered"/>
              <w:numPr>
                <w:ilvl w:val="0"/>
                <w:numId w:val="3"/>
              </w:numPr>
              <w:jc w:val="left"/>
              <w:rPr>
                <w:sz w:val="22"/>
                <w:szCs w:val="22"/>
              </w:rPr>
            </w:pPr>
            <w:r>
              <w:rPr>
                <w:sz w:val="22"/>
                <w:szCs w:val="22"/>
              </w:rPr>
              <w:t xml:space="preserve">School register of external agency support monitored by </w:t>
            </w:r>
            <w:proofErr w:type="spellStart"/>
            <w:r>
              <w:rPr>
                <w:sz w:val="22"/>
                <w:szCs w:val="22"/>
              </w:rPr>
              <w:t>Sendco</w:t>
            </w:r>
            <w:proofErr w:type="spellEnd"/>
          </w:p>
          <w:p w14:paraId="7EBBA20D" w14:textId="77777777" w:rsidR="00D507DB" w:rsidRPr="00D21E36" w:rsidRDefault="00D507DB" w:rsidP="00D507DB">
            <w:pPr>
              <w:pStyle w:val="TableRowCentered"/>
              <w:numPr>
                <w:ilvl w:val="0"/>
                <w:numId w:val="3"/>
              </w:numPr>
              <w:jc w:val="left"/>
              <w:rPr>
                <w:sz w:val="22"/>
                <w:szCs w:val="22"/>
              </w:rPr>
            </w:pPr>
            <w:r w:rsidRPr="00D21E36">
              <w:rPr>
                <w:sz w:val="22"/>
                <w:szCs w:val="22"/>
              </w:rPr>
              <w:lastRenderedPageBreak/>
              <w:t>SEND to be prepared for the move to Second</w:t>
            </w:r>
            <w:r w:rsidR="005B34A2">
              <w:rPr>
                <w:sz w:val="22"/>
                <w:szCs w:val="22"/>
              </w:rPr>
              <w:t>ary school at the end of year 6</w:t>
            </w:r>
          </w:p>
        </w:tc>
      </w:tr>
      <w:tr w:rsidR="00D507DB" w14:paraId="3570F4AD" w14:textId="77777777" w:rsidTr="003715A2">
        <w:tc>
          <w:tcPr>
            <w:tcW w:w="4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39E90E" w14:textId="77777777" w:rsidR="00D507DB" w:rsidRPr="00D21E36" w:rsidRDefault="00D507DB" w:rsidP="00D507DB">
            <w:pPr>
              <w:pStyle w:val="TableRow"/>
              <w:numPr>
                <w:ilvl w:val="0"/>
                <w:numId w:val="3"/>
              </w:numPr>
              <w:rPr>
                <w:sz w:val="22"/>
                <w:szCs w:val="22"/>
              </w:rPr>
            </w:pPr>
            <w:r w:rsidRPr="00D21E36">
              <w:rPr>
                <w:sz w:val="22"/>
                <w:szCs w:val="22"/>
              </w:rPr>
              <w:lastRenderedPageBreak/>
              <w:t>To achieve and sustain improved wellbeing for all pupils and families in our school, particularly our disadvantaged pupils.</w:t>
            </w:r>
          </w:p>
        </w:tc>
        <w:tc>
          <w:tcPr>
            <w:tcW w:w="45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E6C77" w14:textId="77777777" w:rsidR="008311DC" w:rsidRDefault="00D507DB" w:rsidP="00507F99">
            <w:pPr>
              <w:pStyle w:val="TableRowCentered"/>
              <w:numPr>
                <w:ilvl w:val="0"/>
                <w:numId w:val="3"/>
              </w:numPr>
              <w:jc w:val="left"/>
              <w:rPr>
                <w:sz w:val="22"/>
                <w:szCs w:val="22"/>
              </w:rPr>
            </w:pPr>
            <w:r w:rsidRPr="00D21E36">
              <w:rPr>
                <w:sz w:val="22"/>
                <w:szCs w:val="22"/>
              </w:rPr>
              <w:t xml:space="preserve">All disadvantaged children have access to specialist Play Therapy sessions with licensed trainer when necessary </w:t>
            </w:r>
          </w:p>
          <w:p w14:paraId="6483FBC7" w14:textId="77777777" w:rsidR="00507F99" w:rsidRDefault="00507F99" w:rsidP="00507F99">
            <w:pPr>
              <w:pStyle w:val="TableRowCentered"/>
              <w:numPr>
                <w:ilvl w:val="0"/>
                <w:numId w:val="3"/>
              </w:numPr>
              <w:jc w:val="left"/>
              <w:rPr>
                <w:sz w:val="22"/>
                <w:szCs w:val="22"/>
              </w:rPr>
            </w:pPr>
            <w:r>
              <w:rPr>
                <w:sz w:val="22"/>
                <w:szCs w:val="22"/>
              </w:rPr>
              <w:t xml:space="preserve">All disadvantaged children have access to emotional literacy, self- awareness, self – esteem and communication support through a member of staff trained in ELSA. </w:t>
            </w:r>
          </w:p>
          <w:p w14:paraId="365EE65F" w14:textId="77777777" w:rsidR="00507F99" w:rsidRPr="00507F99" w:rsidRDefault="00507F99" w:rsidP="00507F99">
            <w:pPr>
              <w:pStyle w:val="TableRowCentered"/>
              <w:numPr>
                <w:ilvl w:val="0"/>
                <w:numId w:val="3"/>
              </w:numPr>
              <w:jc w:val="left"/>
              <w:rPr>
                <w:sz w:val="22"/>
                <w:szCs w:val="22"/>
              </w:rPr>
            </w:pPr>
            <w:r w:rsidRPr="00507F99">
              <w:rPr>
                <w:sz w:val="22"/>
                <w:szCs w:val="22"/>
              </w:rPr>
              <w:t>Children will have the necessary skills to be able to express themselves appropriately, recognise and begin to manage their own emotions.</w:t>
            </w:r>
          </w:p>
          <w:p w14:paraId="71B8A59F" w14:textId="77777777" w:rsidR="00D507DB" w:rsidRPr="00D21E36" w:rsidRDefault="00D507DB" w:rsidP="00D507DB">
            <w:pPr>
              <w:pStyle w:val="TableRowCentered"/>
              <w:numPr>
                <w:ilvl w:val="0"/>
                <w:numId w:val="3"/>
              </w:numPr>
              <w:jc w:val="left"/>
              <w:rPr>
                <w:sz w:val="22"/>
                <w:szCs w:val="22"/>
              </w:rPr>
            </w:pPr>
            <w:r w:rsidRPr="00D21E36">
              <w:rPr>
                <w:sz w:val="22"/>
                <w:szCs w:val="22"/>
              </w:rPr>
              <w:t>High levels of support for parents from school staff</w:t>
            </w:r>
          </w:p>
          <w:p w14:paraId="53B6C02B" w14:textId="77777777" w:rsidR="00D507DB" w:rsidRDefault="00D507DB" w:rsidP="00D507DB">
            <w:pPr>
              <w:pStyle w:val="TableRowCentered"/>
              <w:numPr>
                <w:ilvl w:val="0"/>
                <w:numId w:val="3"/>
              </w:numPr>
              <w:jc w:val="left"/>
              <w:rPr>
                <w:sz w:val="22"/>
                <w:szCs w:val="22"/>
              </w:rPr>
            </w:pPr>
            <w:r w:rsidRPr="00D21E36">
              <w:rPr>
                <w:sz w:val="22"/>
                <w:szCs w:val="22"/>
              </w:rPr>
              <w:t>Early Help referrals made when necessary</w:t>
            </w:r>
          </w:p>
          <w:p w14:paraId="24F711C2" w14:textId="77777777" w:rsidR="00507F99" w:rsidRPr="00507F99" w:rsidRDefault="00507F99" w:rsidP="00D507DB">
            <w:pPr>
              <w:pStyle w:val="TableRowCentered"/>
              <w:numPr>
                <w:ilvl w:val="0"/>
                <w:numId w:val="3"/>
              </w:numPr>
              <w:jc w:val="left"/>
              <w:rPr>
                <w:sz w:val="22"/>
                <w:szCs w:val="22"/>
              </w:rPr>
            </w:pPr>
            <w:r w:rsidRPr="00507F99">
              <w:rPr>
                <w:sz w:val="22"/>
                <w:szCs w:val="22"/>
              </w:rPr>
              <w:t>Parents will have the skills to recognise and know how to manage their child’s emotions.</w:t>
            </w:r>
          </w:p>
        </w:tc>
      </w:tr>
      <w:tr w:rsidR="00124041" w14:paraId="606013BE" w14:textId="77777777" w:rsidTr="003715A2">
        <w:tc>
          <w:tcPr>
            <w:tcW w:w="4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676956" w14:textId="77777777" w:rsidR="00124041" w:rsidRPr="00124041" w:rsidRDefault="00124041" w:rsidP="00124041">
            <w:pPr>
              <w:pStyle w:val="TableRow"/>
              <w:numPr>
                <w:ilvl w:val="0"/>
                <w:numId w:val="3"/>
              </w:numPr>
              <w:rPr>
                <w:sz w:val="22"/>
                <w:szCs w:val="22"/>
              </w:rPr>
            </w:pPr>
            <w:r w:rsidRPr="00124041">
              <w:rPr>
                <w:sz w:val="22"/>
                <w:szCs w:val="22"/>
              </w:rPr>
              <w:t>To ensure every child has access to</w:t>
            </w:r>
          </w:p>
          <w:p w14:paraId="1F40F5F1" w14:textId="77777777" w:rsidR="00124041" w:rsidRPr="00124041" w:rsidRDefault="00124041" w:rsidP="00124041">
            <w:pPr>
              <w:pStyle w:val="TableRow"/>
              <w:rPr>
                <w:sz w:val="22"/>
                <w:szCs w:val="22"/>
              </w:rPr>
            </w:pPr>
            <w:r w:rsidRPr="00124041">
              <w:rPr>
                <w:sz w:val="22"/>
                <w:szCs w:val="22"/>
              </w:rPr>
              <w:t>excellent teaching, in every classroom,</w:t>
            </w:r>
            <w:r>
              <w:rPr>
                <w:sz w:val="22"/>
                <w:szCs w:val="22"/>
              </w:rPr>
              <w:t xml:space="preserve"> </w:t>
            </w:r>
            <w:r w:rsidRPr="00124041">
              <w:rPr>
                <w:sz w:val="22"/>
                <w:szCs w:val="22"/>
              </w:rPr>
              <w:t>every day.</w:t>
            </w:r>
          </w:p>
        </w:tc>
        <w:tc>
          <w:tcPr>
            <w:tcW w:w="45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7CF08" w14:textId="77777777" w:rsidR="00124041" w:rsidRDefault="00124041" w:rsidP="00D507DB">
            <w:pPr>
              <w:pStyle w:val="TableRowCentered"/>
              <w:numPr>
                <w:ilvl w:val="0"/>
                <w:numId w:val="3"/>
              </w:numPr>
              <w:jc w:val="left"/>
              <w:rPr>
                <w:sz w:val="22"/>
                <w:szCs w:val="22"/>
              </w:rPr>
            </w:pPr>
            <w:r>
              <w:rPr>
                <w:sz w:val="22"/>
                <w:szCs w:val="22"/>
              </w:rPr>
              <w:t>High quality teaching will be delivered across the school. This will be evidenc</w:t>
            </w:r>
            <w:r w:rsidR="005B34A2">
              <w:rPr>
                <w:sz w:val="22"/>
                <w:szCs w:val="22"/>
              </w:rPr>
              <w:t>ed through the monitoring cycle</w:t>
            </w:r>
            <w:r>
              <w:rPr>
                <w:sz w:val="22"/>
                <w:szCs w:val="22"/>
              </w:rPr>
              <w:t xml:space="preserve"> </w:t>
            </w:r>
            <w:r w:rsidR="005B34A2">
              <w:rPr>
                <w:sz w:val="22"/>
                <w:szCs w:val="22"/>
              </w:rPr>
              <w:t>and SIP support</w:t>
            </w:r>
          </w:p>
          <w:p w14:paraId="043E2D64" w14:textId="77777777" w:rsidR="00124041" w:rsidRPr="00D21E36" w:rsidRDefault="00124041" w:rsidP="00D507DB">
            <w:pPr>
              <w:pStyle w:val="TableRowCentered"/>
              <w:numPr>
                <w:ilvl w:val="0"/>
                <w:numId w:val="3"/>
              </w:numPr>
              <w:jc w:val="left"/>
              <w:rPr>
                <w:sz w:val="22"/>
                <w:szCs w:val="22"/>
              </w:rPr>
            </w:pPr>
            <w:r>
              <w:rPr>
                <w:sz w:val="22"/>
                <w:szCs w:val="22"/>
              </w:rPr>
              <w:t>All teaching staff and teaching assistants will have acce</w:t>
            </w:r>
            <w:r w:rsidR="005B34A2">
              <w:rPr>
                <w:sz w:val="22"/>
                <w:szCs w:val="22"/>
              </w:rPr>
              <w:t>ss to CPD support and training where identified.</w:t>
            </w:r>
          </w:p>
        </w:tc>
      </w:tr>
    </w:tbl>
    <w:p w14:paraId="60E245A0" w14:textId="77777777" w:rsidR="00D507DB" w:rsidRDefault="00D507DB" w:rsidP="00D507DB"/>
    <w:p w14:paraId="6395F0A7" w14:textId="77777777" w:rsidR="00D507DB" w:rsidRDefault="00D507DB" w:rsidP="00D507DB">
      <w:pPr>
        <w:pStyle w:val="Heading2"/>
      </w:pPr>
    </w:p>
    <w:p w14:paraId="0A3E153B" w14:textId="77777777" w:rsidR="00507F99" w:rsidRDefault="00507F99" w:rsidP="00507F99"/>
    <w:p w14:paraId="0AC134C1" w14:textId="77777777" w:rsidR="00507F99" w:rsidRDefault="00507F99" w:rsidP="00507F99"/>
    <w:p w14:paraId="31118C0F" w14:textId="77777777" w:rsidR="00507F99" w:rsidRDefault="00507F99" w:rsidP="00507F99"/>
    <w:p w14:paraId="0936DAEB" w14:textId="77777777" w:rsidR="00507F99" w:rsidRPr="00507F99" w:rsidRDefault="00507F99" w:rsidP="00507F99"/>
    <w:p w14:paraId="18791715" w14:textId="77777777" w:rsidR="00D507DB" w:rsidRDefault="00D507DB" w:rsidP="00D507DB">
      <w:pPr>
        <w:pStyle w:val="Heading2"/>
      </w:pPr>
      <w:r>
        <w:lastRenderedPageBreak/>
        <w:t>Activity in this academic year</w:t>
      </w:r>
    </w:p>
    <w:p w14:paraId="78772C75" w14:textId="77777777" w:rsidR="00D507DB" w:rsidRDefault="00D507DB" w:rsidP="00D507DB">
      <w:pPr>
        <w:spacing w:after="480"/>
      </w:pPr>
      <w:r>
        <w:t xml:space="preserve">This details how we intend to spend our pupil premium (and recovery premium) funding </w:t>
      </w:r>
      <w:r>
        <w:rPr>
          <w:b/>
          <w:bCs/>
        </w:rPr>
        <w:t>this academic year</w:t>
      </w:r>
      <w:r>
        <w:t xml:space="preserve"> to address the challenges listed above.</w:t>
      </w:r>
    </w:p>
    <w:p w14:paraId="0EF18EAD" w14:textId="77777777" w:rsidR="00D507DB" w:rsidRDefault="00D507DB" w:rsidP="00D507DB">
      <w:pPr>
        <w:pStyle w:val="Heading3"/>
      </w:pPr>
      <w:r>
        <w:t>Teaching (for example, CPD, recruitment and retention)</w:t>
      </w:r>
    </w:p>
    <w:p w14:paraId="63FB3439" w14:textId="65B95D49" w:rsidR="00D507DB" w:rsidRDefault="00167946" w:rsidP="00D507DB">
      <w:r>
        <w:t>Budgeted cost: £</w:t>
      </w:r>
      <w:r w:rsidR="00BA4D1E">
        <w:t>8000</w:t>
      </w:r>
    </w:p>
    <w:tbl>
      <w:tblPr>
        <w:tblW w:w="5000" w:type="pct"/>
        <w:tblCellMar>
          <w:left w:w="10" w:type="dxa"/>
          <w:right w:w="10" w:type="dxa"/>
        </w:tblCellMar>
        <w:tblLook w:val="04A0" w:firstRow="1" w:lastRow="0" w:firstColumn="1" w:lastColumn="0" w:noHBand="0" w:noVBand="1"/>
      </w:tblPr>
      <w:tblGrid>
        <w:gridCol w:w="1586"/>
        <w:gridCol w:w="6248"/>
        <w:gridCol w:w="1516"/>
      </w:tblGrid>
      <w:tr w:rsidR="00D507DB" w14:paraId="558F7F20" w14:textId="77777777" w:rsidTr="006E7509">
        <w:tc>
          <w:tcPr>
            <w:tcW w:w="158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70F6372" w14:textId="77777777" w:rsidR="00D507DB" w:rsidRDefault="00D507DB" w:rsidP="00BB369B">
            <w:pPr>
              <w:pStyle w:val="TableHeader"/>
              <w:jc w:val="left"/>
            </w:pPr>
            <w:r>
              <w:t>Activity</w:t>
            </w:r>
          </w:p>
        </w:tc>
        <w:tc>
          <w:tcPr>
            <w:tcW w:w="624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466E61A" w14:textId="77777777" w:rsidR="00D507DB" w:rsidRDefault="00D507DB" w:rsidP="00BB369B">
            <w:pPr>
              <w:pStyle w:val="TableHeader"/>
              <w:jc w:val="left"/>
            </w:pPr>
            <w:r>
              <w:t>Evidence that supports this approach</w:t>
            </w:r>
          </w:p>
        </w:tc>
        <w:tc>
          <w:tcPr>
            <w:tcW w:w="1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A965D8B" w14:textId="77777777" w:rsidR="00D507DB" w:rsidRDefault="00D507DB" w:rsidP="00BB369B">
            <w:pPr>
              <w:pStyle w:val="TableHeader"/>
              <w:jc w:val="left"/>
            </w:pPr>
            <w:r>
              <w:t>Challenge number(s) addressed</w:t>
            </w:r>
          </w:p>
        </w:tc>
      </w:tr>
      <w:tr w:rsidR="0076538E" w14:paraId="39190FA7" w14:textId="77777777" w:rsidTr="006E7509">
        <w:tc>
          <w:tcPr>
            <w:tcW w:w="15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0CE276" w14:textId="77777777" w:rsidR="0076538E" w:rsidRPr="0076538E" w:rsidRDefault="0076538E" w:rsidP="00BB369B">
            <w:pPr>
              <w:pStyle w:val="TableHeader"/>
              <w:jc w:val="left"/>
              <w:rPr>
                <w:b w:val="0"/>
              </w:rPr>
            </w:pPr>
            <w:r w:rsidRPr="0076538E">
              <w:rPr>
                <w:b w:val="0"/>
              </w:rPr>
              <w:t xml:space="preserve">Quality First Teaching </w:t>
            </w:r>
          </w:p>
        </w:tc>
        <w:tc>
          <w:tcPr>
            <w:tcW w:w="62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58C206" w14:textId="77777777" w:rsidR="0076538E" w:rsidRDefault="0076538E" w:rsidP="0076538E">
            <w:pPr>
              <w:pStyle w:val="TableHeader"/>
              <w:jc w:val="left"/>
              <w:rPr>
                <w:b w:val="0"/>
                <w:sz w:val="22"/>
                <w:szCs w:val="22"/>
              </w:rPr>
            </w:pPr>
            <w:r w:rsidRPr="0076538E">
              <w:rPr>
                <w:b w:val="0"/>
                <w:sz w:val="22"/>
                <w:szCs w:val="22"/>
              </w:rPr>
              <w:t>Fundamental to all children. Teaching and le</w:t>
            </w:r>
            <w:r>
              <w:rPr>
                <w:b w:val="0"/>
                <w:sz w:val="22"/>
                <w:szCs w:val="22"/>
              </w:rPr>
              <w:t>arning monitored by SLT through monitoring and evaluation timetable, learning walks, book looks, pupil voice, moderations.</w:t>
            </w:r>
          </w:p>
          <w:p w14:paraId="52185571" w14:textId="77777777" w:rsidR="0076538E" w:rsidRPr="0076538E" w:rsidRDefault="0076538E" w:rsidP="0076538E">
            <w:pPr>
              <w:pStyle w:val="TableHeader"/>
              <w:jc w:val="left"/>
              <w:rPr>
                <w:b w:val="0"/>
                <w:sz w:val="22"/>
                <w:szCs w:val="22"/>
              </w:rPr>
            </w:pPr>
            <w:hyperlink r:id="rId8" w:history="1">
              <w:r>
                <w:rPr>
                  <w:rStyle w:val="Hyperlink"/>
                  <w:sz w:val="22"/>
                  <w:szCs w:val="22"/>
                </w:rPr>
                <w:t xml:space="preserve">High Quality Teaching </w:t>
              </w:r>
            </w:hyperlink>
          </w:p>
        </w:tc>
        <w:tc>
          <w:tcPr>
            <w:tcW w:w="1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92B43C" w14:textId="77777777" w:rsidR="0076538E" w:rsidRDefault="00BB47ED" w:rsidP="00BB369B">
            <w:pPr>
              <w:pStyle w:val="TableHeader"/>
              <w:jc w:val="left"/>
            </w:pPr>
            <w:r>
              <w:t>1,</w:t>
            </w:r>
            <w:r w:rsidR="0076538E">
              <w:t xml:space="preserve"> 2</w:t>
            </w:r>
            <w:r>
              <w:t xml:space="preserve"> &amp; 3</w:t>
            </w:r>
          </w:p>
        </w:tc>
      </w:tr>
      <w:tr w:rsidR="00D507DB" w14:paraId="21F7DCEB" w14:textId="77777777" w:rsidTr="006E7509">
        <w:trPr>
          <w:trHeight w:val="1515"/>
        </w:trPr>
        <w:tc>
          <w:tcPr>
            <w:tcW w:w="15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7A59CE" w14:textId="77777777" w:rsidR="00FE4F10" w:rsidRPr="00D21E36" w:rsidRDefault="006E7509" w:rsidP="006E7509">
            <w:pPr>
              <w:pStyle w:val="TableRow"/>
              <w:rPr>
                <w:sz w:val="22"/>
                <w:szCs w:val="22"/>
              </w:rPr>
            </w:pPr>
            <w:r>
              <w:rPr>
                <w:sz w:val="22"/>
                <w:szCs w:val="22"/>
              </w:rPr>
              <w:t>Mathematics CPD for staff including AFL.</w:t>
            </w:r>
          </w:p>
        </w:tc>
        <w:tc>
          <w:tcPr>
            <w:tcW w:w="62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D3E90A" w14:textId="77777777" w:rsidR="006E7509" w:rsidRDefault="006E7509" w:rsidP="00585AF2">
            <w:pPr>
              <w:pStyle w:val="TableRowCentered"/>
              <w:ind w:left="0"/>
              <w:jc w:val="left"/>
            </w:pPr>
            <w:r>
              <w:rPr>
                <w:sz w:val="22"/>
                <w:szCs w:val="22"/>
              </w:rPr>
              <w:t xml:space="preserve">White Rose </w:t>
            </w:r>
            <w:proofErr w:type="gramStart"/>
            <w:r>
              <w:rPr>
                <w:sz w:val="22"/>
                <w:szCs w:val="22"/>
              </w:rPr>
              <w:t>On</w:t>
            </w:r>
            <w:proofErr w:type="gramEnd"/>
            <w:r>
              <w:rPr>
                <w:sz w:val="22"/>
                <w:szCs w:val="22"/>
              </w:rPr>
              <w:t xml:space="preserve"> Demand </w:t>
            </w:r>
            <w:r w:rsidRPr="00BB369B">
              <w:rPr>
                <w:sz w:val="22"/>
                <w:szCs w:val="22"/>
              </w:rPr>
              <w:t>delivere</w:t>
            </w:r>
            <w:r>
              <w:rPr>
                <w:sz w:val="22"/>
                <w:szCs w:val="22"/>
              </w:rPr>
              <w:t xml:space="preserve">d to staff to ensure high quality </w:t>
            </w:r>
            <w:r w:rsidRPr="00BB369B">
              <w:rPr>
                <w:sz w:val="22"/>
                <w:szCs w:val="22"/>
              </w:rPr>
              <w:t>Teaching and learning across the school.</w:t>
            </w:r>
          </w:p>
          <w:p w14:paraId="659FD6C2" w14:textId="77777777" w:rsidR="006E7509" w:rsidRDefault="006E7509" w:rsidP="00585AF2">
            <w:pPr>
              <w:pStyle w:val="TableRowCentered"/>
              <w:ind w:left="0"/>
              <w:jc w:val="left"/>
            </w:pPr>
          </w:p>
          <w:p w14:paraId="3FFEBE2C" w14:textId="77777777" w:rsidR="00D507DB" w:rsidRDefault="00585AF2" w:rsidP="00585AF2">
            <w:pPr>
              <w:pStyle w:val="TableRowCentered"/>
              <w:ind w:left="0"/>
              <w:jc w:val="left"/>
              <w:rPr>
                <w:sz w:val="22"/>
                <w:szCs w:val="22"/>
              </w:rPr>
            </w:pPr>
            <w:hyperlink r:id="rId9" w:history="1">
              <w:r>
                <w:rPr>
                  <w:rStyle w:val="Hyperlink"/>
                  <w:sz w:val="22"/>
                  <w:szCs w:val="22"/>
                </w:rPr>
                <w:t xml:space="preserve">High Quality Teaching </w:t>
              </w:r>
            </w:hyperlink>
            <w:r>
              <w:rPr>
                <w:sz w:val="22"/>
                <w:szCs w:val="22"/>
              </w:rPr>
              <w:t xml:space="preserve"> </w:t>
            </w:r>
          </w:p>
          <w:p w14:paraId="2AD274D4" w14:textId="77777777" w:rsidR="00167946" w:rsidRPr="00D21E36" w:rsidRDefault="00167946" w:rsidP="006E7509">
            <w:pPr>
              <w:pStyle w:val="TableRowCentered"/>
              <w:ind w:left="0"/>
              <w:jc w:val="left"/>
              <w:rPr>
                <w:sz w:val="22"/>
                <w:szCs w:val="22"/>
              </w:rPr>
            </w:pPr>
          </w:p>
        </w:tc>
        <w:tc>
          <w:tcPr>
            <w:tcW w:w="1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D8B07F" w14:textId="77777777" w:rsidR="00D507DB" w:rsidRPr="0076538E" w:rsidRDefault="00BB47ED" w:rsidP="00BB369B">
            <w:pPr>
              <w:pStyle w:val="TableRowCentered"/>
              <w:jc w:val="left"/>
              <w:rPr>
                <w:b/>
                <w:sz w:val="22"/>
              </w:rPr>
            </w:pPr>
            <w:r>
              <w:rPr>
                <w:b/>
                <w:sz w:val="22"/>
              </w:rPr>
              <w:t xml:space="preserve"> 3</w:t>
            </w:r>
          </w:p>
        </w:tc>
      </w:tr>
      <w:tr w:rsidR="0076538E" w14:paraId="051D25AD" w14:textId="77777777" w:rsidTr="006E7509">
        <w:tc>
          <w:tcPr>
            <w:tcW w:w="15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E2E29C" w14:textId="77777777" w:rsidR="0076538E" w:rsidRPr="00BB369B" w:rsidRDefault="0076538E" w:rsidP="00FE4F10">
            <w:pPr>
              <w:pStyle w:val="TableRow"/>
              <w:rPr>
                <w:sz w:val="22"/>
                <w:szCs w:val="22"/>
              </w:rPr>
            </w:pPr>
            <w:r>
              <w:rPr>
                <w:sz w:val="22"/>
                <w:szCs w:val="22"/>
              </w:rPr>
              <w:t xml:space="preserve">Teach fluency of multiplication tables </w:t>
            </w:r>
          </w:p>
        </w:tc>
        <w:tc>
          <w:tcPr>
            <w:tcW w:w="62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1C6033" w14:textId="77777777" w:rsidR="0076538E" w:rsidRPr="0076538E" w:rsidRDefault="0076538E" w:rsidP="00585AF2">
            <w:pPr>
              <w:pStyle w:val="TableRowCentered"/>
              <w:ind w:left="0"/>
              <w:jc w:val="left"/>
              <w:rPr>
                <w:sz w:val="22"/>
                <w:szCs w:val="22"/>
              </w:rPr>
            </w:pPr>
            <w:r w:rsidRPr="0076538E">
              <w:rPr>
                <w:sz w:val="22"/>
                <w:szCs w:val="22"/>
              </w:rPr>
              <w:t xml:space="preserve">TTRS is created by an award-winning team of innovative maths teachers who are passionate about improving maths outcomes for young people and is an </w:t>
            </w:r>
            <w:proofErr w:type="gramStart"/>
            <w:r w:rsidRPr="0076538E">
              <w:rPr>
                <w:sz w:val="22"/>
                <w:szCs w:val="22"/>
              </w:rPr>
              <w:t>award winning</w:t>
            </w:r>
            <w:proofErr w:type="gramEnd"/>
            <w:r w:rsidRPr="0076538E">
              <w:rPr>
                <w:sz w:val="22"/>
                <w:szCs w:val="22"/>
              </w:rPr>
              <w:t xml:space="preserve"> platform.</w:t>
            </w:r>
          </w:p>
        </w:tc>
        <w:tc>
          <w:tcPr>
            <w:tcW w:w="1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A36316" w14:textId="77777777" w:rsidR="0076538E" w:rsidRDefault="00BB47ED" w:rsidP="00BB369B">
            <w:pPr>
              <w:pStyle w:val="TableRowCentered"/>
              <w:jc w:val="left"/>
              <w:rPr>
                <w:sz w:val="22"/>
              </w:rPr>
            </w:pPr>
            <w:r>
              <w:rPr>
                <w:sz w:val="22"/>
              </w:rPr>
              <w:t>3</w:t>
            </w:r>
          </w:p>
        </w:tc>
      </w:tr>
      <w:tr w:rsidR="0076538E" w14:paraId="0EF5D123" w14:textId="77777777" w:rsidTr="006E7509">
        <w:tc>
          <w:tcPr>
            <w:tcW w:w="15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3B19CA" w14:textId="77777777" w:rsidR="0076538E" w:rsidRDefault="0076538E" w:rsidP="00FE4F10">
            <w:pPr>
              <w:pStyle w:val="TableRow"/>
              <w:rPr>
                <w:sz w:val="22"/>
                <w:szCs w:val="22"/>
              </w:rPr>
            </w:pPr>
            <w:r>
              <w:rPr>
                <w:sz w:val="22"/>
                <w:szCs w:val="22"/>
              </w:rPr>
              <w:t xml:space="preserve">Purchase subscription to the </w:t>
            </w:r>
            <w:proofErr w:type="gramStart"/>
            <w:r>
              <w:rPr>
                <w:sz w:val="22"/>
                <w:szCs w:val="22"/>
              </w:rPr>
              <w:t>teachers</w:t>
            </w:r>
            <w:proofErr w:type="gramEnd"/>
            <w:r>
              <w:rPr>
                <w:sz w:val="22"/>
                <w:szCs w:val="22"/>
              </w:rPr>
              <w:t xml:space="preserve"> collection </w:t>
            </w:r>
          </w:p>
        </w:tc>
        <w:tc>
          <w:tcPr>
            <w:tcW w:w="62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594036" w14:textId="77777777" w:rsidR="0076538E" w:rsidRDefault="007751E5" w:rsidP="00585AF2">
            <w:pPr>
              <w:pStyle w:val="TableRowCentered"/>
              <w:ind w:left="0"/>
              <w:jc w:val="left"/>
            </w:pPr>
            <w:r>
              <w:t>The teachers</w:t>
            </w:r>
            <w:r w:rsidR="002A16E6">
              <w:t>’</w:t>
            </w:r>
            <w:r>
              <w:t xml:space="preserve"> collection supports curriculum planning and provides CPD for subject leaders across all subjects. </w:t>
            </w:r>
          </w:p>
        </w:tc>
        <w:tc>
          <w:tcPr>
            <w:tcW w:w="1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012BAF" w14:textId="77777777" w:rsidR="0076538E" w:rsidRDefault="007751E5" w:rsidP="00BB369B">
            <w:pPr>
              <w:pStyle w:val="TableRowCentered"/>
              <w:jc w:val="left"/>
              <w:rPr>
                <w:sz w:val="22"/>
              </w:rPr>
            </w:pPr>
            <w:r>
              <w:rPr>
                <w:sz w:val="22"/>
              </w:rPr>
              <w:t>1 &amp; 2</w:t>
            </w:r>
          </w:p>
        </w:tc>
      </w:tr>
      <w:tr w:rsidR="002A16E6" w14:paraId="44D8DABA" w14:textId="77777777" w:rsidTr="006E7509">
        <w:tc>
          <w:tcPr>
            <w:tcW w:w="15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64E93C" w14:textId="155C0AB8" w:rsidR="002A16E6" w:rsidRDefault="002A16E6" w:rsidP="00FE4F10">
            <w:pPr>
              <w:pStyle w:val="TableRow"/>
              <w:rPr>
                <w:sz w:val="22"/>
                <w:szCs w:val="22"/>
              </w:rPr>
            </w:pPr>
            <w:r>
              <w:rPr>
                <w:sz w:val="22"/>
                <w:szCs w:val="22"/>
              </w:rPr>
              <w:t>Work closely with cluster</w:t>
            </w:r>
            <w:r w:rsidR="000B2904">
              <w:rPr>
                <w:sz w:val="22"/>
                <w:szCs w:val="22"/>
              </w:rPr>
              <w:t xml:space="preserve"> &amp; DHMAT</w:t>
            </w:r>
            <w:r>
              <w:rPr>
                <w:sz w:val="22"/>
                <w:szCs w:val="22"/>
              </w:rPr>
              <w:t xml:space="preserve"> schools to share best practise </w:t>
            </w:r>
          </w:p>
        </w:tc>
        <w:tc>
          <w:tcPr>
            <w:tcW w:w="62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545B25" w14:textId="1C1E2177" w:rsidR="002A16E6" w:rsidRDefault="000B2904" w:rsidP="00585AF2">
            <w:pPr>
              <w:pStyle w:val="TableRowCentered"/>
              <w:ind w:left="0"/>
              <w:jc w:val="left"/>
            </w:pPr>
            <w:r>
              <w:t>S</w:t>
            </w:r>
            <w:r w:rsidRPr="000B2904">
              <w:t xml:space="preserve">trengthens </w:t>
            </w:r>
            <w:r w:rsidRPr="000B2904">
              <w:rPr>
                <w:b/>
                <w:bCs/>
              </w:rPr>
              <w:t>consistency, quality, and impact</w:t>
            </w:r>
            <w:r w:rsidRPr="000B2904">
              <w:t xml:space="preserve"> across </w:t>
            </w:r>
            <w:r>
              <w:t xml:space="preserve">the school. </w:t>
            </w:r>
          </w:p>
        </w:tc>
        <w:tc>
          <w:tcPr>
            <w:tcW w:w="1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3964B2" w14:textId="77777777" w:rsidR="002A16E6" w:rsidRDefault="00BB47ED" w:rsidP="00BB369B">
            <w:pPr>
              <w:pStyle w:val="TableRowCentered"/>
              <w:jc w:val="left"/>
              <w:rPr>
                <w:sz w:val="22"/>
              </w:rPr>
            </w:pPr>
            <w:r>
              <w:rPr>
                <w:sz w:val="22"/>
              </w:rPr>
              <w:t>1, 2 &amp; 3</w:t>
            </w:r>
          </w:p>
        </w:tc>
      </w:tr>
      <w:tr w:rsidR="00AF75DD" w14:paraId="51CB1F1F" w14:textId="77777777" w:rsidTr="006E7509">
        <w:tc>
          <w:tcPr>
            <w:tcW w:w="15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4BF826" w14:textId="626D7A13" w:rsidR="00AF75DD" w:rsidRDefault="000B2904" w:rsidP="00FE4F10">
            <w:pPr>
              <w:pStyle w:val="TableRow"/>
              <w:rPr>
                <w:sz w:val="22"/>
                <w:szCs w:val="22"/>
              </w:rPr>
            </w:pPr>
            <w:r>
              <w:t xml:space="preserve">SHAW </w:t>
            </w:r>
            <w:r w:rsidR="00AF75DD">
              <w:t>Maths mast</w:t>
            </w:r>
            <w:r>
              <w:t xml:space="preserve">ering number </w:t>
            </w:r>
            <w:r w:rsidR="00AF75DD">
              <w:t xml:space="preserve">workshops </w:t>
            </w:r>
            <w:r w:rsidR="00AF75DD">
              <w:lastRenderedPageBreak/>
              <w:t>and leadership groups</w:t>
            </w:r>
          </w:p>
        </w:tc>
        <w:tc>
          <w:tcPr>
            <w:tcW w:w="62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7B96D5" w14:textId="77777777" w:rsidR="00BB47ED" w:rsidRDefault="00BB47ED" w:rsidP="00585AF2">
            <w:pPr>
              <w:pStyle w:val="TableRowCentered"/>
              <w:ind w:left="0"/>
              <w:jc w:val="left"/>
            </w:pPr>
            <w:hyperlink r:id="rId10" w:history="1">
              <w:r>
                <w:rPr>
                  <w:rStyle w:val="Hyperlink"/>
                </w:rPr>
                <w:t>Maths Mastery EEF</w:t>
              </w:r>
            </w:hyperlink>
          </w:p>
        </w:tc>
        <w:tc>
          <w:tcPr>
            <w:tcW w:w="1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5638BA" w14:textId="77777777" w:rsidR="00AF75DD" w:rsidRDefault="00BB47ED" w:rsidP="00BB369B">
            <w:pPr>
              <w:pStyle w:val="TableRowCentered"/>
              <w:jc w:val="left"/>
              <w:rPr>
                <w:sz w:val="22"/>
              </w:rPr>
            </w:pPr>
            <w:r>
              <w:rPr>
                <w:sz w:val="22"/>
              </w:rPr>
              <w:t xml:space="preserve"> 3</w:t>
            </w:r>
          </w:p>
        </w:tc>
      </w:tr>
      <w:tr w:rsidR="006E7509" w14:paraId="11B8B8F3" w14:textId="77777777" w:rsidTr="006E7509">
        <w:tc>
          <w:tcPr>
            <w:tcW w:w="15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75C326" w14:textId="77777777" w:rsidR="006E7509" w:rsidRDefault="006E7509" w:rsidP="00FE4F10">
            <w:pPr>
              <w:pStyle w:val="TableRow"/>
            </w:pPr>
            <w:r>
              <w:t>Improve spelling across the school</w:t>
            </w:r>
          </w:p>
        </w:tc>
        <w:tc>
          <w:tcPr>
            <w:tcW w:w="62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CC6F4E" w14:textId="28B9A7ED" w:rsidR="006E7509" w:rsidRDefault="006E7509" w:rsidP="00585AF2">
            <w:pPr>
              <w:pStyle w:val="TableRowCentered"/>
              <w:ind w:left="0"/>
              <w:jc w:val="left"/>
            </w:pPr>
            <w:r>
              <w:t xml:space="preserve">Research has found that spelling, reading, writing and comprehension skills are all closely linked. A research study conducted by L.C. </w:t>
            </w:r>
            <w:proofErr w:type="spellStart"/>
            <w:r>
              <w:t>Ehri</w:t>
            </w:r>
            <w:proofErr w:type="spellEnd"/>
            <w:r>
              <w:t xml:space="preserve"> for the Scientific Study of Reading found that spelling instruction improves reading ability, as it builds a learner’s knowledge of the alphabetic system as it is used in reading. </w:t>
            </w:r>
          </w:p>
        </w:tc>
        <w:tc>
          <w:tcPr>
            <w:tcW w:w="1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D6EFC2" w14:textId="756BE9B0" w:rsidR="006E7509" w:rsidRDefault="00BA4D1E" w:rsidP="00BB369B">
            <w:pPr>
              <w:pStyle w:val="TableRowCentered"/>
              <w:jc w:val="left"/>
              <w:rPr>
                <w:sz w:val="22"/>
              </w:rPr>
            </w:pPr>
            <w:r>
              <w:rPr>
                <w:sz w:val="22"/>
              </w:rPr>
              <w:t>2</w:t>
            </w:r>
          </w:p>
        </w:tc>
      </w:tr>
      <w:tr w:rsidR="006E7509" w14:paraId="645A9476" w14:textId="77777777" w:rsidTr="006E7509">
        <w:tc>
          <w:tcPr>
            <w:tcW w:w="15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9C0316" w14:textId="77777777" w:rsidR="006E7509" w:rsidRDefault="006E7509" w:rsidP="00FE4F10">
            <w:pPr>
              <w:pStyle w:val="TableRow"/>
            </w:pPr>
            <w:r>
              <w:rPr>
                <w:sz w:val="22"/>
                <w:szCs w:val="22"/>
              </w:rPr>
              <w:t>Ongoing RWI training to ensure high quality phonics teaching for all children</w:t>
            </w:r>
          </w:p>
        </w:tc>
        <w:tc>
          <w:tcPr>
            <w:tcW w:w="62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2F67C4" w14:textId="77777777" w:rsidR="006E7509" w:rsidRDefault="006E7509" w:rsidP="00585AF2">
            <w:pPr>
              <w:pStyle w:val="TableRowCentered"/>
              <w:ind w:left="0"/>
              <w:jc w:val="left"/>
            </w:pPr>
            <w:r>
              <w:t xml:space="preserve">Phonics approaches have a strong evidence base that indicates a positive impact on accuracy of word reading particularly for disadvantaged pupils. </w:t>
            </w:r>
            <w:hyperlink r:id="rId11" w:history="1">
              <w:r w:rsidRPr="00A5789B">
                <w:rPr>
                  <w:rStyle w:val="Hyperlink"/>
                </w:rPr>
                <w:t>https://educationendowmentfoundation.org.uk/education-evidence/teaching-learning-toolkit/phonics</w:t>
              </w:r>
            </w:hyperlink>
          </w:p>
        </w:tc>
        <w:tc>
          <w:tcPr>
            <w:tcW w:w="1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AC9EF2" w14:textId="47F106CA" w:rsidR="006E7509" w:rsidRDefault="00BA4D1E" w:rsidP="00BB369B">
            <w:pPr>
              <w:pStyle w:val="TableRowCentered"/>
              <w:jc w:val="left"/>
              <w:rPr>
                <w:sz w:val="22"/>
              </w:rPr>
            </w:pPr>
            <w:r>
              <w:rPr>
                <w:sz w:val="22"/>
              </w:rPr>
              <w:t>1</w:t>
            </w:r>
          </w:p>
        </w:tc>
      </w:tr>
    </w:tbl>
    <w:p w14:paraId="01FE57F3" w14:textId="77777777" w:rsidR="00D507DB" w:rsidRDefault="00D507DB" w:rsidP="00D507DB"/>
    <w:p w14:paraId="1580BA08" w14:textId="77777777" w:rsidR="00D507DB" w:rsidRPr="00AA355B" w:rsidRDefault="00D507DB" w:rsidP="00D507DB">
      <w:pPr>
        <w:pStyle w:val="Heading3"/>
      </w:pPr>
      <w:r>
        <w:t xml:space="preserve">Targeted academic support (for example, tutoring, one-to-one support, structured interventions) </w:t>
      </w:r>
    </w:p>
    <w:p w14:paraId="066D7398" w14:textId="00C9CF6A" w:rsidR="00D507DB" w:rsidRDefault="00D507DB" w:rsidP="00D507DB">
      <w:r>
        <w:t>Budgeted cost: £</w:t>
      </w:r>
      <w:r w:rsidR="00BA4D1E">
        <w:t>5000</w:t>
      </w:r>
    </w:p>
    <w:tbl>
      <w:tblPr>
        <w:tblW w:w="5000" w:type="pct"/>
        <w:tblCellMar>
          <w:left w:w="10" w:type="dxa"/>
          <w:right w:w="10" w:type="dxa"/>
        </w:tblCellMar>
        <w:tblLook w:val="04A0" w:firstRow="1" w:lastRow="0" w:firstColumn="1" w:lastColumn="0" w:noHBand="0" w:noVBand="1"/>
      </w:tblPr>
      <w:tblGrid>
        <w:gridCol w:w="1837"/>
        <w:gridCol w:w="5871"/>
        <w:gridCol w:w="1642"/>
      </w:tblGrid>
      <w:tr w:rsidR="00D507DB" w14:paraId="24B15B57" w14:textId="77777777" w:rsidTr="000B2904">
        <w:tc>
          <w:tcPr>
            <w:tcW w:w="183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FF8388E" w14:textId="77777777" w:rsidR="00D507DB" w:rsidRDefault="00D507DB" w:rsidP="00BB369B">
            <w:pPr>
              <w:pStyle w:val="TableHeader"/>
              <w:jc w:val="left"/>
            </w:pPr>
            <w:r>
              <w:t>Activity</w:t>
            </w:r>
          </w:p>
        </w:tc>
        <w:tc>
          <w:tcPr>
            <w:tcW w:w="58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09E6B1D" w14:textId="77777777" w:rsidR="00D507DB" w:rsidRDefault="00D507DB" w:rsidP="00BB369B">
            <w:pPr>
              <w:pStyle w:val="TableHeader"/>
              <w:jc w:val="left"/>
            </w:pPr>
            <w:r>
              <w:t>Evidence that supports this approach</w:t>
            </w:r>
          </w:p>
        </w:tc>
        <w:tc>
          <w:tcPr>
            <w:tcW w:w="164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88014F9" w14:textId="77777777" w:rsidR="00D507DB" w:rsidRDefault="00D507DB" w:rsidP="00BB369B">
            <w:pPr>
              <w:pStyle w:val="TableHeader"/>
              <w:jc w:val="left"/>
            </w:pPr>
            <w:r>
              <w:t>Challenge number(s) addressed</w:t>
            </w:r>
          </w:p>
        </w:tc>
      </w:tr>
      <w:tr w:rsidR="00D507DB" w14:paraId="445BD80A" w14:textId="77777777" w:rsidTr="000B2904">
        <w:tc>
          <w:tcPr>
            <w:tcW w:w="18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09EC00" w14:textId="77777777" w:rsidR="00D507DB" w:rsidRDefault="00144D55" w:rsidP="00BB369B">
            <w:pPr>
              <w:pStyle w:val="TableRow"/>
              <w:rPr>
                <w:i/>
                <w:iCs/>
                <w:sz w:val="22"/>
                <w:szCs w:val="22"/>
              </w:rPr>
            </w:pPr>
            <w:r>
              <w:rPr>
                <w:i/>
                <w:iCs/>
                <w:sz w:val="22"/>
                <w:szCs w:val="22"/>
              </w:rPr>
              <w:t>SMART interventions</w:t>
            </w:r>
          </w:p>
          <w:p w14:paraId="6EAF9C35" w14:textId="77777777" w:rsidR="00446549" w:rsidRDefault="00446549" w:rsidP="00BB369B">
            <w:pPr>
              <w:pStyle w:val="TableRow"/>
            </w:pPr>
            <w:r>
              <w:rPr>
                <w:i/>
                <w:iCs/>
                <w:sz w:val="22"/>
                <w:szCs w:val="22"/>
              </w:rPr>
              <w:t>In phonics, reading, spelling and writing.</w:t>
            </w:r>
          </w:p>
        </w:tc>
        <w:tc>
          <w:tcPr>
            <w:tcW w:w="58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087FC8" w14:textId="77777777" w:rsidR="00D507DB" w:rsidRPr="00144D55" w:rsidRDefault="00D507DB" w:rsidP="00BB369B">
            <w:pPr>
              <w:pStyle w:val="TableRowCentered"/>
              <w:jc w:val="left"/>
              <w:rPr>
                <w:color w:val="auto"/>
                <w:sz w:val="22"/>
              </w:rPr>
            </w:pPr>
            <w:r w:rsidRPr="00144D55">
              <w:rPr>
                <w:color w:val="auto"/>
                <w:sz w:val="22"/>
              </w:rPr>
              <w:t>EEF small group tuition toolkit identifies that small group tuition targeted at specific needs and knowledge gaps can be an effective method to support low attaining pupils.</w:t>
            </w:r>
          </w:p>
          <w:p w14:paraId="7B1B1676" w14:textId="77777777" w:rsidR="00D507DB" w:rsidRDefault="00D507DB" w:rsidP="00BB369B">
            <w:pPr>
              <w:pStyle w:val="TableRowCentered"/>
              <w:jc w:val="left"/>
              <w:rPr>
                <w:sz w:val="22"/>
              </w:rPr>
            </w:pPr>
            <w:hyperlink r:id="rId12" w:history="1">
              <w:r w:rsidRPr="009A7AA4">
                <w:rPr>
                  <w:color w:val="0070C0"/>
                  <w:u w:val="single"/>
                </w:rPr>
                <w:t>Small group tuition | Toolkit Strand | Education Endowment Foundation | EEF</w:t>
              </w:r>
            </w:hyperlink>
          </w:p>
          <w:p w14:paraId="5939A1E7" w14:textId="77777777" w:rsidR="00144D55" w:rsidRPr="00144D55" w:rsidRDefault="00144D55" w:rsidP="00BB369B">
            <w:pPr>
              <w:pStyle w:val="TableRowCentered"/>
              <w:ind w:left="0"/>
              <w:jc w:val="left"/>
            </w:pPr>
            <w:r>
              <w:t>Teaching Assistant Interventions: Moderate impact for moderate cost based on moderate evidence (+4 months) EEF</w:t>
            </w:r>
          </w:p>
        </w:tc>
        <w:tc>
          <w:tcPr>
            <w:tcW w:w="16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0510A2" w14:textId="77777777" w:rsidR="00D507DB" w:rsidRDefault="007A206A" w:rsidP="00BB369B">
            <w:pPr>
              <w:pStyle w:val="TableRowCentered"/>
              <w:jc w:val="left"/>
              <w:rPr>
                <w:sz w:val="22"/>
              </w:rPr>
            </w:pPr>
            <w:r>
              <w:rPr>
                <w:sz w:val="22"/>
              </w:rPr>
              <w:t>1, 2 &amp; 3</w:t>
            </w:r>
          </w:p>
        </w:tc>
      </w:tr>
      <w:tr w:rsidR="00144D55" w14:paraId="6F263DCD" w14:textId="77777777" w:rsidTr="000B2904">
        <w:tc>
          <w:tcPr>
            <w:tcW w:w="18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7BD286" w14:textId="77777777" w:rsidR="00144D55" w:rsidRDefault="00144D55" w:rsidP="00BB369B">
            <w:pPr>
              <w:pStyle w:val="TableRow"/>
              <w:rPr>
                <w:i/>
                <w:iCs/>
                <w:sz w:val="22"/>
                <w:szCs w:val="22"/>
              </w:rPr>
            </w:pPr>
            <w:r>
              <w:rPr>
                <w:i/>
                <w:iCs/>
                <w:sz w:val="22"/>
                <w:szCs w:val="22"/>
              </w:rPr>
              <w:t xml:space="preserve">Pre teach sessions in mathematics </w:t>
            </w:r>
            <w:r w:rsidR="00446549">
              <w:rPr>
                <w:i/>
                <w:iCs/>
                <w:sz w:val="22"/>
                <w:szCs w:val="22"/>
              </w:rPr>
              <w:t xml:space="preserve">through the TA hub on White Rose </w:t>
            </w:r>
          </w:p>
        </w:tc>
        <w:tc>
          <w:tcPr>
            <w:tcW w:w="58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481ED2" w14:textId="77777777" w:rsidR="00144D55" w:rsidRPr="00144D55" w:rsidRDefault="00144D55" w:rsidP="00BB369B">
            <w:pPr>
              <w:pStyle w:val="TableRowCentered"/>
              <w:jc w:val="left"/>
              <w:rPr>
                <w:rFonts w:cs="Arial"/>
                <w:sz w:val="22"/>
                <w:szCs w:val="22"/>
              </w:rPr>
            </w:pPr>
            <w:r w:rsidRPr="00144D55">
              <w:rPr>
                <w:rFonts w:cs="Arial"/>
                <w:color w:val="auto"/>
                <w:sz w:val="22"/>
                <w:szCs w:val="22"/>
                <w:shd w:val="clear" w:color="auto" w:fill="FFFFFF"/>
              </w:rPr>
              <w:t>Evidence suggests that pre-teaching can result in significant boosts in pupils’ educational outcomes, making this a promising practice to reduce the attainment gap early on and ensure all pupils can achieve meaningful learning.</w:t>
            </w:r>
            <w:r>
              <w:rPr>
                <w:rFonts w:cs="Arial"/>
                <w:color w:val="auto"/>
                <w:sz w:val="22"/>
                <w:szCs w:val="22"/>
                <w:shd w:val="clear" w:color="auto" w:fill="FFFFFF"/>
              </w:rPr>
              <w:t xml:space="preserve"> The EEF are currently carrying out a project which is exploring the impact that pre teach sessions have on outcomes in mathematics in KS1. </w:t>
            </w:r>
          </w:p>
        </w:tc>
        <w:tc>
          <w:tcPr>
            <w:tcW w:w="16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D32458" w14:textId="77777777" w:rsidR="00144D55" w:rsidRDefault="00446549" w:rsidP="00BB369B">
            <w:pPr>
              <w:pStyle w:val="TableRowCentered"/>
              <w:jc w:val="left"/>
              <w:rPr>
                <w:sz w:val="22"/>
              </w:rPr>
            </w:pPr>
            <w:r>
              <w:rPr>
                <w:sz w:val="22"/>
              </w:rPr>
              <w:t>3</w:t>
            </w:r>
          </w:p>
        </w:tc>
      </w:tr>
      <w:tr w:rsidR="00446549" w14:paraId="3057BC10" w14:textId="77777777" w:rsidTr="000B2904">
        <w:tc>
          <w:tcPr>
            <w:tcW w:w="18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DC8CD" w14:textId="77777777" w:rsidR="00446549" w:rsidRDefault="00446549" w:rsidP="00446549">
            <w:pPr>
              <w:pStyle w:val="TableRow"/>
              <w:rPr>
                <w:sz w:val="22"/>
                <w:szCs w:val="22"/>
              </w:rPr>
            </w:pPr>
            <w:r>
              <w:rPr>
                <w:sz w:val="22"/>
                <w:szCs w:val="22"/>
              </w:rPr>
              <w:lastRenderedPageBreak/>
              <w:t>SALT sessions</w:t>
            </w:r>
          </w:p>
          <w:p w14:paraId="76AD2687" w14:textId="77777777" w:rsidR="00446549" w:rsidRDefault="00446549" w:rsidP="00446549">
            <w:pPr>
              <w:pStyle w:val="TableRow"/>
              <w:rPr>
                <w:i/>
                <w:iCs/>
                <w:sz w:val="22"/>
                <w:szCs w:val="22"/>
              </w:rPr>
            </w:pPr>
          </w:p>
        </w:tc>
        <w:tc>
          <w:tcPr>
            <w:tcW w:w="58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AC02E0" w14:textId="77777777" w:rsidR="00446549" w:rsidRDefault="00446549" w:rsidP="00BB369B">
            <w:pPr>
              <w:pStyle w:val="TableRowCentered"/>
              <w:jc w:val="left"/>
            </w:pPr>
            <w:r>
              <w:t>Good early communication skills will help children flourish throughout the curriculum.</w:t>
            </w:r>
          </w:p>
          <w:p w14:paraId="40F732B4" w14:textId="77777777" w:rsidR="00446549" w:rsidRDefault="00446549" w:rsidP="00BB369B">
            <w:pPr>
              <w:pStyle w:val="TableRowCentered"/>
              <w:jc w:val="left"/>
            </w:pPr>
          </w:p>
          <w:p w14:paraId="6660E972" w14:textId="77777777" w:rsidR="00446549" w:rsidRPr="00446549" w:rsidRDefault="00446549" w:rsidP="00446549">
            <w:pPr>
              <w:pStyle w:val="TableRowCentered"/>
              <w:jc w:val="left"/>
              <w:rPr>
                <w:color w:val="0000FF"/>
                <w:sz w:val="22"/>
                <w:szCs w:val="22"/>
                <w:u w:val="single"/>
              </w:rPr>
            </w:pPr>
            <w:hyperlink r:id="rId13" w:history="1">
              <w:r>
                <w:rPr>
                  <w:rStyle w:val="Hyperlink"/>
                  <w:sz w:val="22"/>
                  <w:szCs w:val="22"/>
                </w:rPr>
                <w:t xml:space="preserve">Oral Language Interventions </w:t>
              </w:r>
            </w:hyperlink>
          </w:p>
        </w:tc>
        <w:tc>
          <w:tcPr>
            <w:tcW w:w="16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E8B440" w14:textId="77777777" w:rsidR="00446549" w:rsidRDefault="00446549" w:rsidP="00BB369B">
            <w:pPr>
              <w:pStyle w:val="TableRowCentered"/>
              <w:jc w:val="left"/>
              <w:rPr>
                <w:sz w:val="22"/>
              </w:rPr>
            </w:pPr>
            <w:r>
              <w:rPr>
                <w:sz w:val="22"/>
              </w:rPr>
              <w:t>1</w:t>
            </w:r>
            <w:r w:rsidR="007A206A">
              <w:rPr>
                <w:sz w:val="22"/>
              </w:rPr>
              <w:t xml:space="preserve"> &amp; 5</w:t>
            </w:r>
          </w:p>
        </w:tc>
      </w:tr>
      <w:tr w:rsidR="003405AF" w14:paraId="37F324FA" w14:textId="77777777" w:rsidTr="000B2904">
        <w:tc>
          <w:tcPr>
            <w:tcW w:w="18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D69039" w14:textId="77777777" w:rsidR="003405AF" w:rsidRDefault="00FE4F10" w:rsidP="00BB369B">
            <w:pPr>
              <w:pStyle w:val="TableRow"/>
            </w:pPr>
            <w:r>
              <w:t>Purchase of online standardised diagnostic assessments (GL assessment)</w:t>
            </w:r>
          </w:p>
          <w:p w14:paraId="3267AF74" w14:textId="77777777" w:rsidR="00261297" w:rsidRDefault="00261297" w:rsidP="00446549">
            <w:pPr>
              <w:pStyle w:val="TableRow"/>
              <w:ind w:left="0"/>
            </w:pPr>
          </w:p>
          <w:p w14:paraId="4EC2B953" w14:textId="77777777" w:rsidR="00446549" w:rsidRDefault="00446549" w:rsidP="00446549">
            <w:pPr>
              <w:pStyle w:val="TableRow"/>
              <w:ind w:left="0"/>
              <w:rPr>
                <w:i/>
                <w:iCs/>
                <w:sz w:val="22"/>
                <w:szCs w:val="22"/>
              </w:rPr>
            </w:pPr>
            <w:r>
              <w:t xml:space="preserve">Dyslexia and Dyscalculia screening </w:t>
            </w:r>
          </w:p>
        </w:tc>
        <w:tc>
          <w:tcPr>
            <w:tcW w:w="58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4C8A3C" w14:textId="77777777" w:rsidR="00446549" w:rsidRDefault="00FE4F10" w:rsidP="00BB369B">
            <w:pPr>
              <w:pStyle w:val="TableRowCentered"/>
              <w:jc w:val="left"/>
            </w:pPr>
            <w:r>
              <w:t>Standardised tests can provide reliable insights into the specific strengths and weaknesses of each pupil to help ensure they receive the correct additional support through inter</w:t>
            </w:r>
            <w:r w:rsidR="00261297">
              <w:t>ventions or teacher instruction.</w:t>
            </w:r>
          </w:p>
          <w:p w14:paraId="565FD48C" w14:textId="77777777" w:rsidR="003405AF" w:rsidRDefault="00261297" w:rsidP="00BB369B">
            <w:pPr>
              <w:pStyle w:val="TableRowCentered"/>
              <w:jc w:val="left"/>
              <w:rPr>
                <w:sz w:val="22"/>
              </w:rPr>
            </w:pPr>
            <w:r>
              <w:t xml:space="preserve"> </w:t>
            </w:r>
          </w:p>
        </w:tc>
        <w:tc>
          <w:tcPr>
            <w:tcW w:w="16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69D3E7" w14:textId="77777777" w:rsidR="003405AF" w:rsidRDefault="007A206A" w:rsidP="00BB369B">
            <w:pPr>
              <w:pStyle w:val="TableRowCentered"/>
              <w:jc w:val="left"/>
              <w:rPr>
                <w:sz w:val="22"/>
              </w:rPr>
            </w:pPr>
            <w:proofErr w:type="gramStart"/>
            <w:r>
              <w:rPr>
                <w:sz w:val="22"/>
              </w:rPr>
              <w:t>1 ,</w:t>
            </w:r>
            <w:proofErr w:type="gramEnd"/>
            <w:r>
              <w:rPr>
                <w:sz w:val="22"/>
              </w:rPr>
              <w:t xml:space="preserve"> 2, </w:t>
            </w:r>
            <w:r w:rsidR="00446549">
              <w:rPr>
                <w:sz w:val="22"/>
              </w:rPr>
              <w:t>3</w:t>
            </w:r>
            <w:r>
              <w:rPr>
                <w:sz w:val="22"/>
              </w:rPr>
              <w:t xml:space="preserve"> &amp; 5</w:t>
            </w:r>
          </w:p>
        </w:tc>
      </w:tr>
      <w:tr w:rsidR="00102958" w14:paraId="264541D7" w14:textId="77777777" w:rsidTr="000B2904">
        <w:tc>
          <w:tcPr>
            <w:tcW w:w="18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30D4DD" w14:textId="77777777" w:rsidR="00102958" w:rsidRDefault="00102958" w:rsidP="00BB369B">
            <w:pPr>
              <w:pStyle w:val="TableRow"/>
              <w:rPr>
                <w:u w:val="single"/>
              </w:rPr>
            </w:pPr>
            <w:r>
              <w:rPr>
                <w:u w:val="single"/>
              </w:rPr>
              <w:t>Nessy</w:t>
            </w:r>
          </w:p>
          <w:p w14:paraId="3C62E9EB" w14:textId="77777777" w:rsidR="00102958" w:rsidRPr="00102958" w:rsidRDefault="00102958" w:rsidP="00BB369B">
            <w:pPr>
              <w:pStyle w:val="TableRow"/>
            </w:pPr>
            <w:r>
              <w:t xml:space="preserve">Literacy support for dyslexia </w:t>
            </w:r>
          </w:p>
        </w:tc>
        <w:tc>
          <w:tcPr>
            <w:tcW w:w="58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B4A8B9" w14:textId="77777777" w:rsidR="00102958" w:rsidRDefault="00102958" w:rsidP="00BB369B">
            <w:pPr>
              <w:pStyle w:val="TableRowCentered"/>
              <w:jc w:val="left"/>
              <w:rPr>
                <w:sz w:val="22"/>
              </w:rPr>
            </w:pPr>
            <w:hyperlink r:id="rId14" w:history="1">
              <w:r w:rsidRPr="00474636">
                <w:rPr>
                  <w:rStyle w:val="Hyperlink"/>
                  <w:sz w:val="22"/>
                </w:rPr>
                <w:t>https://educationendowmentfoundation.org.uk/education-evidence/guidance-reports/literacy-ks-1</w:t>
              </w:r>
            </w:hyperlink>
          </w:p>
          <w:p w14:paraId="62B99E91" w14:textId="77777777" w:rsidR="00102958" w:rsidRDefault="00102958" w:rsidP="00102958">
            <w:pPr>
              <w:pStyle w:val="TableRowCentered"/>
              <w:ind w:left="0"/>
              <w:jc w:val="left"/>
              <w:rPr>
                <w:sz w:val="22"/>
              </w:rPr>
            </w:pPr>
          </w:p>
          <w:p w14:paraId="060506F5" w14:textId="77777777" w:rsidR="00102958" w:rsidRDefault="00102958" w:rsidP="00BB369B">
            <w:pPr>
              <w:pStyle w:val="TableRowCentered"/>
              <w:jc w:val="left"/>
              <w:rPr>
                <w:sz w:val="22"/>
              </w:rPr>
            </w:pPr>
          </w:p>
          <w:p w14:paraId="09E89629" w14:textId="77777777" w:rsidR="00102958" w:rsidRDefault="00102958" w:rsidP="00BB369B">
            <w:pPr>
              <w:pStyle w:val="TableRowCentered"/>
              <w:jc w:val="left"/>
              <w:rPr>
                <w:sz w:val="22"/>
              </w:rPr>
            </w:pPr>
            <w:hyperlink r:id="rId15" w:history="1">
              <w:r w:rsidRPr="00474636">
                <w:rPr>
                  <w:rStyle w:val="Hyperlink"/>
                  <w:sz w:val="22"/>
                </w:rPr>
                <w:t>https://educationendowmentfoundation.org.uk/education-evidence/guidance-reports/literacy-ks2</w:t>
              </w:r>
            </w:hyperlink>
            <w:r>
              <w:rPr>
                <w:sz w:val="22"/>
              </w:rPr>
              <w:t xml:space="preserve"> </w:t>
            </w:r>
          </w:p>
        </w:tc>
        <w:tc>
          <w:tcPr>
            <w:tcW w:w="16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D55C5D" w14:textId="77777777" w:rsidR="00102958" w:rsidRDefault="007A206A" w:rsidP="00BB369B">
            <w:pPr>
              <w:pStyle w:val="TableRowCentered"/>
              <w:jc w:val="left"/>
              <w:rPr>
                <w:sz w:val="22"/>
              </w:rPr>
            </w:pPr>
            <w:r>
              <w:rPr>
                <w:sz w:val="22"/>
              </w:rPr>
              <w:t>1,</w:t>
            </w:r>
            <w:r w:rsidR="00446549">
              <w:rPr>
                <w:sz w:val="22"/>
              </w:rPr>
              <w:t xml:space="preserve"> 2</w:t>
            </w:r>
            <w:r w:rsidR="00444C46">
              <w:rPr>
                <w:sz w:val="22"/>
              </w:rPr>
              <w:t xml:space="preserve"> &amp; 5</w:t>
            </w:r>
          </w:p>
        </w:tc>
      </w:tr>
    </w:tbl>
    <w:p w14:paraId="49FB97B7" w14:textId="77777777" w:rsidR="00D507DB" w:rsidRDefault="00D507DB" w:rsidP="00D507DB"/>
    <w:p w14:paraId="53F833AD" w14:textId="77777777" w:rsidR="00D507DB" w:rsidRPr="00AA355B" w:rsidRDefault="00D507DB" w:rsidP="00D507DB">
      <w:pPr>
        <w:pStyle w:val="Heading3"/>
      </w:pPr>
      <w:r>
        <w:t>Wider strategies (for example, related to attendance, behaviour, wellbeing)</w:t>
      </w:r>
    </w:p>
    <w:p w14:paraId="73E358C6" w14:textId="61581332" w:rsidR="00D507DB" w:rsidRDefault="00D507DB" w:rsidP="00D507DB">
      <w:pPr>
        <w:spacing w:before="240" w:after="120"/>
      </w:pPr>
      <w:r>
        <w:t>Budgeted cost: £</w:t>
      </w:r>
      <w:r w:rsidR="00BA4D1E">
        <w:t>11590</w:t>
      </w:r>
    </w:p>
    <w:tbl>
      <w:tblPr>
        <w:tblW w:w="5014" w:type="pct"/>
        <w:tblCellMar>
          <w:left w:w="10" w:type="dxa"/>
          <w:right w:w="10" w:type="dxa"/>
        </w:tblCellMar>
        <w:tblLook w:val="04A0" w:firstRow="1" w:lastRow="0" w:firstColumn="1" w:lastColumn="0" w:noHBand="0" w:noVBand="1"/>
      </w:tblPr>
      <w:tblGrid>
        <w:gridCol w:w="2405"/>
        <w:gridCol w:w="67"/>
        <w:gridCol w:w="4614"/>
        <w:gridCol w:w="2290"/>
      </w:tblGrid>
      <w:tr w:rsidR="00D507DB" w14:paraId="70B4C1A5" w14:textId="77777777" w:rsidTr="00D507DB">
        <w:trPr>
          <w:trHeight w:val="952"/>
        </w:trPr>
        <w:tc>
          <w:tcPr>
            <w:tcW w:w="2472" w:type="dxa"/>
            <w:gridSpan w:val="2"/>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3D19777" w14:textId="77777777" w:rsidR="00D507DB" w:rsidRDefault="00D507DB" w:rsidP="00BB369B">
            <w:pPr>
              <w:pStyle w:val="TableHeader"/>
              <w:jc w:val="left"/>
            </w:pPr>
            <w:r>
              <w:t>Activity</w:t>
            </w:r>
          </w:p>
        </w:tc>
        <w:tc>
          <w:tcPr>
            <w:tcW w:w="461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AACB407" w14:textId="77777777" w:rsidR="00D507DB" w:rsidRDefault="00D507DB" w:rsidP="00BB369B">
            <w:pPr>
              <w:pStyle w:val="TableHeader"/>
              <w:jc w:val="left"/>
            </w:pPr>
            <w:r>
              <w:t>Evidence that supports this approach</w:t>
            </w:r>
          </w:p>
        </w:tc>
        <w:tc>
          <w:tcPr>
            <w:tcW w:w="229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E835DDD" w14:textId="77777777" w:rsidR="00D507DB" w:rsidRDefault="00D507DB" w:rsidP="00BB369B">
            <w:pPr>
              <w:pStyle w:val="TableHeader"/>
              <w:jc w:val="left"/>
            </w:pPr>
            <w:r>
              <w:t>Challenge number(s) addressed</w:t>
            </w:r>
          </w:p>
        </w:tc>
      </w:tr>
      <w:tr w:rsidR="00D507DB" w14:paraId="545E6FAC" w14:textId="77777777" w:rsidTr="00D507DB">
        <w:trPr>
          <w:trHeight w:val="1193"/>
        </w:trPr>
        <w:tc>
          <w:tcPr>
            <w:tcW w:w="247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75D964" w14:textId="77777777" w:rsidR="00D507DB" w:rsidRPr="00D21E36" w:rsidRDefault="00D507DB" w:rsidP="00BB369B">
            <w:pPr>
              <w:pStyle w:val="TableRow"/>
              <w:rPr>
                <w:sz w:val="22"/>
                <w:szCs w:val="22"/>
              </w:rPr>
            </w:pPr>
            <w:r w:rsidRPr="00D21E36">
              <w:rPr>
                <w:i/>
                <w:iCs/>
                <w:sz w:val="22"/>
                <w:szCs w:val="22"/>
              </w:rPr>
              <w:t>Licensed Play Therapist employed 1</w:t>
            </w:r>
            <w:r w:rsidR="00446549">
              <w:rPr>
                <w:i/>
                <w:iCs/>
                <w:sz w:val="22"/>
                <w:szCs w:val="22"/>
              </w:rPr>
              <w:t>/2</w:t>
            </w:r>
            <w:r w:rsidRPr="00D21E36">
              <w:rPr>
                <w:i/>
                <w:iCs/>
                <w:sz w:val="22"/>
                <w:szCs w:val="22"/>
              </w:rPr>
              <w:t xml:space="preserve"> day a week. </w:t>
            </w:r>
          </w:p>
        </w:tc>
        <w:tc>
          <w:tcPr>
            <w:tcW w:w="46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21B450" w14:textId="77777777" w:rsidR="00D507DB" w:rsidRPr="00D21E36" w:rsidRDefault="00D507DB" w:rsidP="00BB369B">
            <w:pPr>
              <w:pStyle w:val="TableRowCentered"/>
              <w:jc w:val="left"/>
              <w:rPr>
                <w:sz w:val="22"/>
                <w:szCs w:val="22"/>
              </w:rPr>
            </w:pPr>
            <w:r w:rsidRPr="00D21E36">
              <w:rPr>
                <w:sz w:val="22"/>
                <w:szCs w:val="22"/>
              </w:rPr>
              <w:t>Targeted interventions have a greater impact than universal approaches.</w:t>
            </w:r>
          </w:p>
          <w:p w14:paraId="050F1285" w14:textId="77777777" w:rsidR="00D507DB" w:rsidRPr="00D21E36" w:rsidRDefault="00D507DB" w:rsidP="00BB369B">
            <w:pPr>
              <w:pStyle w:val="TableRowCentered"/>
              <w:jc w:val="left"/>
              <w:rPr>
                <w:sz w:val="22"/>
                <w:szCs w:val="22"/>
              </w:rPr>
            </w:pPr>
            <w:hyperlink r:id="rId16" w:history="1">
              <w:r w:rsidRPr="00D21E36">
                <w:rPr>
                  <w:color w:val="0070C0"/>
                  <w:sz w:val="22"/>
                  <w:szCs w:val="22"/>
                  <w:u w:val="single"/>
                </w:rPr>
                <w:t>Behaviour interventions | EEF (educationendowmentfoundation.org.uk)</w:t>
              </w:r>
            </w:hyperlink>
          </w:p>
        </w:tc>
        <w:tc>
          <w:tcPr>
            <w:tcW w:w="22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46274D" w14:textId="77777777" w:rsidR="00D507DB" w:rsidRDefault="007A206A" w:rsidP="00BB369B">
            <w:pPr>
              <w:pStyle w:val="TableRowCentered"/>
              <w:jc w:val="left"/>
              <w:rPr>
                <w:sz w:val="22"/>
              </w:rPr>
            </w:pPr>
            <w:r>
              <w:rPr>
                <w:sz w:val="22"/>
              </w:rPr>
              <w:t>4</w:t>
            </w:r>
          </w:p>
        </w:tc>
      </w:tr>
      <w:tr w:rsidR="00446549" w14:paraId="5B09E137" w14:textId="77777777" w:rsidTr="00D507DB">
        <w:trPr>
          <w:trHeight w:val="1193"/>
        </w:trPr>
        <w:tc>
          <w:tcPr>
            <w:tcW w:w="247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EF0AF7" w14:textId="77777777" w:rsidR="00446549" w:rsidRPr="00D21E36" w:rsidRDefault="00446549" w:rsidP="00BB369B">
            <w:pPr>
              <w:pStyle w:val="TableRow"/>
              <w:rPr>
                <w:i/>
                <w:iCs/>
                <w:sz w:val="22"/>
                <w:szCs w:val="22"/>
              </w:rPr>
            </w:pPr>
            <w:r>
              <w:rPr>
                <w:i/>
                <w:iCs/>
                <w:sz w:val="22"/>
                <w:szCs w:val="22"/>
              </w:rPr>
              <w:t xml:space="preserve">TA ELSA training </w:t>
            </w:r>
            <w:proofErr w:type="gramStart"/>
            <w:r>
              <w:rPr>
                <w:i/>
                <w:iCs/>
                <w:sz w:val="22"/>
                <w:szCs w:val="22"/>
              </w:rPr>
              <w:t>and  ½</w:t>
            </w:r>
            <w:proofErr w:type="gramEnd"/>
            <w:r>
              <w:rPr>
                <w:i/>
                <w:iCs/>
                <w:sz w:val="22"/>
                <w:szCs w:val="22"/>
              </w:rPr>
              <w:t xml:space="preserve"> a day per week with children.</w:t>
            </w:r>
          </w:p>
        </w:tc>
        <w:tc>
          <w:tcPr>
            <w:tcW w:w="46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84700E" w14:textId="77777777" w:rsidR="00446549" w:rsidRPr="00D21E36" w:rsidRDefault="00446549" w:rsidP="00BB369B">
            <w:pPr>
              <w:pStyle w:val="TableRowCentered"/>
              <w:jc w:val="left"/>
              <w:rPr>
                <w:sz w:val="22"/>
                <w:szCs w:val="22"/>
              </w:rPr>
            </w:pPr>
            <w:r>
              <w:t>Social and emotional learning. Helping children with issues such as anxiety, as a step before considering the need for a play therapist.</w:t>
            </w:r>
          </w:p>
        </w:tc>
        <w:tc>
          <w:tcPr>
            <w:tcW w:w="22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CBD07B" w14:textId="77777777" w:rsidR="00446549" w:rsidRDefault="007A206A" w:rsidP="00BB369B">
            <w:pPr>
              <w:pStyle w:val="TableRowCentered"/>
              <w:jc w:val="left"/>
              <w:rPr>
                <w:sz w:val="22"/>
              </w:rPr>
            </w:pPr>
            <w:r>
              <w:rPr>
                <w:sz w:val="22"/>
              </w:rPr>
              <w:t>4</w:t>
            </w:r>
          </w:p>
        </w:tc>
      </w:tr>
      <w:tr w:rsidR="007A206A" w14:paraId="4E1D94E6" w14:textId="77777777" w:rsidTr="00D507DB">
        <w:trPr>
          <w:trHeight w:val="1193"/>
        </w:trPr>
        <w:tc>
          <w:tcPr>
            <w:tcW w:w="247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11CF5A" w14:textId="77777777" w:rsidR="007A206A" w:rsidRDefault="007A206A" w:rsidP="00BB369B">
            <w:pPr>
              <w:pStyle w:val="TableRow"/>
              <w:rPr>
                <w:i/>
                <w:iCs/>
                <w:sz w:val="22"/>
                <w:szCs w:val="22"/>
              </w:rPr>
            </w:pPr>
            <w:r>
              <w:rPr>
                <w:i/>
                <w:iCs/>
                <w:sz w:val="22"/>
                <w:szCs w:val="22"/>
              </w:rPr>
              <w:lastRenderedPageBreak/>
              <w:t>Access to wraparound care</w:t>
            </w:r>
          </w:p>
        </w:tc>
        <w:tc>
          <w:tcPr>
            <w:tcW w:w="46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4C7767" w14:textId="77777777" w:rsidR="007A206A" w:rsidRDefault="007A206A" w:rsidP="00BB369B">
            <w:pPr>
              <w:pStyle w:val="TableRowCentered"/>
              <w:jc w:val="left"/>
            </w:pPr>
            <w:r>
              <w:t>Extending school time: Moderate impact for moderate cost based on limited evidence (+3 months) EEF</w:t>
            </w:r>
          </w:p>
        </w:tc>
        <w:tc>
          <w:tcPr>
            <w:tcW w:w="22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8D7DBE" w14:textId="77777777" w:rsidR="007A206A" w:rsidRDefault="007A206A" w:rsidP="00BB369B">
            <w:pPr>
              <w:pStyle w:val="TableRowCentered"/>
              <w:jc w:val="left"/>
              <w:rPr>
                <w:sz w:val="22"/>
              </w:rPr>
            </w:pPr>
            <w:r>
              <w:rPr>
                <w:sz w:val="22"/>
              </w:rPr>
              <w:t>4</w:t>
            </w:r>
          </w:p>
        </w:tc>
      </w:tr>
      <w:tr w:rsidR="00D507DB" w14:paraId="089B2140" w14:textId="77777777" w:rsidTr="00D507DB">
        <w:trPr>
          <w:trHeight w:val="1394"/>
        </w:trPr>
        <w:tc>
          <w:tcPr>
            <w:tcW w:w="247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E62234" w14:textId="77777777" w:rsidR="00D507DB" w:rsidRPr="00D21E36" w:rsidRDefault="00D507DB" w:rsidP="00BB369B">
            <w:pPr>
              <w:pStyle w:val="TableRow"/>
              <w:rPr>
                <w:i/>
                <w:sz w:val="22"/>
                <w:szCs w:val="22"/>
              </w:rPr>
            </w:pPr>
            <w:r w:rsidRPr="00D21E36">
              <w:rPr>
                <w:i/>
                <w:sz w:val="22"/>
                <w:szCs w:val="22"/>
              </w:rPr>
              <w:t xml:space="preserve">Enrichment opportunities /Trips and swimming </w:t>
            </w:r>
          </w:p>
        </w:tc>
        <w:tc>
          <w:tcPr>
            <w:tcW w:w="46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BB1F40" w14:textId="77777777" w:rsidR="00D507DB" w:rsidRPr="00D21E36" w:rsidRDefault="00D507DB" w:rsidP="00BB369B">
            <w:pPr>
              <w:pStyle w:val="TableRowCentered"/>
              <w:jc w:val="left"/>
              <w:rPr>
                <w:sz w:val="22"/>
                <w:szCs w:val="22"/>
              </w:rPr>
            </w:pPr>
            <w:r w:rsidRPr="00D21E36">
              <w:rPr>
                <w:sz w:val="22"/>
                <w:szCs w:val="22"/>
              </w:rPr>
              <w:t>Pupils fully participating in trips contributes towards development of social skills, independence and culture capital. All children to be included to ensure equal opportunities for all.</w:t>
            </w:r>
          </w:p>
        </w:tc>
        <w:tc>
          <w:tcPr>
            <w:tcW w:w="22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AAA57B" w14:textId="77777777" w:rsidR="00D507DB" w:rsidRDefault="007A206A" w:rsidP="007A206A">
            <w:pPr>
              <w:pStyle w:val="TableRowCentered"/>
              <w:ind w:left="0"/>
              <w:jc w:val="left"/>
              <w:rPr>
                <w:sz w:val="22"/>
              </w:rPr>
            </w:pPr>
            <w:r>
              <w:rPr>
                <w:sz w:val="22"/>
              </w:rPr>
              <w:t>4</w:t>
            </w:r>
          </w:p>
        </w:tc>
      </w:tr>
      <w:tr w:rsidR="00261297" w14:paraId="3B629B8B" w14:textId="77777777" w:rsidTr="00D507DB">
        <w:trPr>
          <w:trHeight w:val="1958"/>
        </w:trPr>
        <w:tc>
          <w:tcPr>
            <w:tcW w:w="247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574541" w14:textId="77777777" w:rsidR="00261297" w:rsidRDefault="00261297" w:rsidP="00BB369B">
            <w:pPr>
              <w:pStyle w:val="TableRow"/>
              <w:rPr>
                <w:i/>
                <w:sz w:val="22"/>
                <w:szCs w:val="22"/>
              </w:rPr>
            </w:pPr>
            <w:r>
              <w:t>To purchase uniform for those pupils in receipt of Pupil Premium.</w:t>
            </w:r>
          </w:p>
        </w:tc>
        <w:tc>
          <w:tcPr>
            <w:tcW w:w="46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08A083" w14:textId="77777777" w:rsidR="00261297" w:rsidRPr="00D21E36" w:rsidRDefault="00261297" w:rsidP="00BB369B">
            <w:pPr>
              <w:pStyle w:val="TableRow"/>
              <w:spacing w:after="120"/>
              <w:ind w:left="29"/>
              <w:rPr>
                <w:iCs/>
                <w:color w:val="auto"/>
                <w:sz w:val="22"/>
                <w:szCs w:val="22"/>
                <w:lang w:val="en-US"/>
              </w:rPr>
            </w:pPr>
            <w:r>
              <w:t>The EEF tells us that there is a belief in some countries that school uniform supports the development of a whole school ethos and therefore supports discipline and motivation. Some also believe that a uniform promotes social equity. However, it points out that pupils from lower socioeconomic households are less likely to be able to afford the cost of school uniforms.</w:t>
            </w:r>
          </w:p>
        </w:tc>
        <w:tc>
          <w:tcPr>
            <w:tcW w:w="22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028985" w14:textId="77777777" w:rsidR="00261297" w:rsidRDefault="00444C46" w:rsidP="00BB369B">
            <w:pPr>
              <w:pStyle w:val="TableRowCentered"/>
              <w:jc w:val="left"/>
              <w:rPr>
                <w:sz w:val="22"/>
              </w:rPr>
            </w:pPr>
            <w:r>
              <w:rPr>
                <w:sz w:val="22"/>
              </w:rPr>
              <w:t>4</w:t>
            </w:r>
          </w:p>
        </w:tc>
      </w:tr>
      <w:tr w:rsidR="00D507DB" w14:paraId="1D243113" w14:textId="77777777" w:rsidTr="00167946">
        <w:trPr>
          <w:trHeight w:val="1448"/>
        </w:trPr>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F5F05F" w14:textId="77777777" w:rsidR="00D507DB" w:rsidRPr="00D21E36" w:rsidRDefault="00D507DB" w:rsidP="00BB369B">
            <w:pPr>
              <w:autoSpaceDN/>
              <w:spacing w:before="60" w:after="60" w:line="240" w:lineRule="auto"/>
              <w:ind w:left="29" w:right="57"/>
              <w:rPr>
                <w:i/>
                <w:iCs/>
                <w:color w:val="auto"/>
                <w:sz w:val="22"/>
                <w:szCs w:val="22"/>
                <w:lang w:val="en-US"/>
              </w:rPr>
            </w:pPr>
            <w:r w:rsidRPr="00D21E36">
              <w:rPr>
                <w:i/>
                <w:iCs/>
                <w:color w:val="auto"/>
                <w:sz w:val="22"/>
                <w:szCs w:val="22"/>
                <w:lang w:val="en-US"/>
              </w:rPr>
              <w:t>Contingency fund for acute issues.</w:t>
            </w:r>
          </w:p>
          <w:p w14:paraId="0613544B" w14:textId="77777777" w:rsidR="00D507DB" w:rsidRPr="00D21E36" w:rsidRDefault="00D507DB" w:rsidP="00BB369B">
            <w:pPr>
              <w:pStyle w:val="TableRow"/>
              <w:rPr>
                <w:i/>
                <w:sz w:val="22"/>
                <w:szCs w:val="22"/>
              </w:rPr>
            </w:pPr>
          </w:p>
        </w:tc>
        <w:tc>
          <w:tcPr>
            <w:tcW w:w="468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956450" w14:textId="77777777" w:rsidR="00D507DB" w:rsidRPr="00D21E36" w:rsidRDefault="00D507DB" w:rsidP="00BB369B">
            <w:pPr>
              <w:pStyle w:val="TableRow"/>
              <w:spacing w:after="120"/>
              <w:ind w:left="29"/>
              <w:rPr>
                <w:iCs/>
                <w:color w:val="auto"/>
                <w:sz w:val="22"/>
                <w:szCs w:val="22"/>
                <w:lang w:val="en-US"/>
              </w:rPr>
            </w:pPr>
            <w:r w:rsidRPr="00D21E36">
              <w:rPr>
                <w:color w:val="auto"/>
                <w:sz w:val="22"/>
                <w:szCs w:val="22"/>
              </w:rPr>
              <w:t>Based on our experiences and those of similar schools to ours, we have identified a need to set a small amount of funding aside to respond quickly to needs that have not yet been identified.</w:t>
            </w:r>
          </w:p>
        </w:tc>
        <w:tc>
          <w:tcPr>
            <w:tcW w:w="22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362B34" w14:textId="77777777" w:rsidR="00D507DB" w:rsidRDefault="00D507DB" w:rsidP="00BB369B">
            <w:pPr>
              <w:pStyle w:val="TableRowCentered"/>
              <w:jc w:val="left"/>
              <w:rPr>
                <w:sz w:val="22"/>
              </w:rPr>
            </w:pPr>
            <w:r>
              <w:rPr>
                <w:sz w:val="22"/>
              </w:rPr>
              <w:t>all</w:t>
            </w:r>
          </w:p>
        </w:tc>
      </w:tr>
    </w:tbl>
    <w:p w14:paraId="107B6ED0" w14:textId="77777777" w:rsidR="00D507DB" w:rsidRDefault="00D507DB" w:rsidP="00D507DB">
      <w:pPr>
        <w:spacing w:before="240" w:after="0"/>
        <w:rPr>
          <w:b/>
          <w:bCs/>
          <w:color w:val="104F75"/>
          <w:sz w:val="28"/>
          <w:szCs w:val="28"/>
        </w:rPr>
      </w:pPr>
    </w:p>
    <w:p w14:paraId="6A56CAEC" w14:textId="16FE6185" w:rsidR="00D507DB" w:rsidRDefault="00D507DB" w:rsidP="00D507DB">
      <w:r>
        <w:rPr>
          <w:b/>
          <w:bCs/>
          <w:color w:val="104F75"/>
          <w:sz w:val="28"/>
          <w:szCs w:val="28"/>
        </w:rPr>
        <w:t xml:space="preserve">Total budgeted cost: £ </w:t>
      </w:r>
      <w:r w:rsidR="00444C46">
        <w:rPr>
          <w:b/>
          <w:bCs/>
          <w:color w:val="104F75"/>
          <w:sz w:val="28"/>
          <w:szCs w:val="28"/>
        </w:rPr>
        <w:t>2</w:t>
      </w:r>
      <w:r w:rsidR="00BA4D1E">
        <w:rPr>
          <w:b/>
          <w:bCs/>
          <w:color w:val="104F75"/>
          <w:sz w:val="28"/>
          <w:szCs w:val="28"/>
        </w:rPr>
        <w:t>4590</w:t>
      </w:r>
      <w:r w:rsidR="00444C46">
        <w:rPr>
          <w:b/>
          <w:bCs/>
          <w:color w:val="104F75"/>
          <w:sz w:val="28"/>
          <w:szCs w:val="28"/>
        </w:rPr>
        <w:t xml:space="preserve"> </w:t>
      </w:r>
    </w:p>
    <w:p w14:paraId="1EB3A3C4" w14:textId="77777777" w:rsidR="00D507DB" w:rsidRDefault="00D507DB" w:rsidP="00D507DB"/>
    <w:p w14:paraId="6C9E5C7C" w14:textId="77777777" w:rsidR="00BB0243" w:rsidRDefault="00BB0243" w:rsidP="00D507DB"/>
    <w:p w14:paraId="124EE96D" w14:textId="77777777" w:rsidR="00BB0243" w:rsidRDefault="00BB0243" w:rsidP="00D507DB"/>
    <w:p w14:paraId="785DAF1F" w14:textId="77777777" w:rsidR="00BB0243" w:rsidRDefault="00BB0243" w:rsidP="00D507DB"/>
    <w:p w14:paraId="3D141EC4" w14:textId="77777777" w:rsidR="00BB0243" w:rsidRDefault="00BB0243" w:rsidP="00D507DB"/>
    <w:p w14:paraId="47ED0B43" w14:textId="77777777" w:rsidR="00BB0243" w:rsidRDefault="00BB0243" w:rsidP="00D507DB"/>
    <w:p w14:paraId="6BD5DCCF" w14:textId="77777777" w:rsidR="00BB0243" w:rsidRDefault="00BB0243" w:rsidP="00D507DB"/>
    <w:p w14:paraId="0684D861" w14:textId="77777777" w:rsidR="00BB0243" w:rsidRDefault="00BB0243" w:rsidP="00D507DB"/>
    <w:p w14:paraId="316DB95C" w14:textId="77777777" w:rsidR="00BB0243" w:rsidRDefault="00BB0243" w:rsidP="00D507DB"/>
    <w:p w14:paraId="596CDA22" w14:textId="77777777" w:rsidR="00BB0243" w:rsidRDefault="00BB0243" w:rsidP="00D507DB"/>
    <w:p w14:paraId="3FF930C7" w14:textId="77777777" w:rsidR="00BB0243" w:rsidRDefault="00BB0243" w:rsidP="00D507DB"/>
    <w:p w14:paraId="55D127BF" w14:textId="77777777" w:rsidR="00BB0243" w:rsidRDefault="00BB0243" w:rsidP="00D507DB"/>
    <w:p w14:paraId="53EEA1FA" w14:textId="77777777" w:rsidR="0030683D" w:rsidRDefault="0030683D" w:rsidP="0030683D">
      <w:pPr>
        <w:pStyle w:val="Heading1"/>
        <w:ind w:left="-5"/>
      </w:pPr>
      <w:r>
        <w:lastRenderedPageBreak/>
        <w:t xml:space="preserve">Part B: Review of outcomes in the previous academic year </w:t>
      </w:r>
    </w:p>
    <w:p w14:paraId="04C8DAA0" w14:textId="77777777" w:rsidR="0030683D" w:rsidRDefault="0030683D" w:rsidP="0030683D">
      <w:pPr>
        <w:pStyle w:val="Heading2"/>
        <w:ind w:left="-5"/>
      </w:pPr>
      <w:r>
        <w:t xml:space="preserve">Pupil premium strategy outcomes </w:t>
      </w:r>
    </w:p>
    <w:p w14:paraId="2877E7B2" w14:textId="19DA2482" w:rsidR="0030683D" w:rsidRDefault="0030683D" w:rsidP="0030683D">
      <w:pPr>
        <w:spacing w:after="396"/>
        <w:ind w:left="-5" w:hanging="10"/>
        <w:rPr>
          <w:rFonts w:eastAsia="Arial" w:cs="Arial"/>
        </w:rPr>
      </w:pPr>
      <w:r>
        <w:rPr>
          <w:rFonts w:eastAsia="Arial" w:cs="Arial"/>
        </w:rPr>
        <w:t>This details the impact that our pupil premium activity had on pupils in the 202</w:t>
      </w:r>
      <w:r w:rsidR="000B2904">
        <w:rPr>
          <w:rFonts w:eastAsia="Arial" w:cs="Arial"/>
        </w:rPr>
        <w:t>4</w:t>
      </w:r>
      <w:r>
        <w:rPr>
          <w:rFonts w:eastAsia="Arial" w:cs="Arial"/>
        </w:rPr>
        <w:t>/2</w:t>
      </w:r>
      <w:r w:rsidR="000B2904">
        <w:rPr>
          <w:rFonts w:eastAsia="Arial" w:cs="Arial"/>
        </w:rPr>
        <w:t>5</w:t>
      </w:r>
      <w:r>
        <w:rPr>
          <w:rFonts w:eastAsia="Arial" w:cs="Arial"/>
        </w:rPr>
        <w:t xml:space="preserve"> academic year.  </w:t>
      </w:r>
    </w:p>
    <w:p w14:paraId="005FAF39" w14:textId="77777777" w:rsidR="000B2904" w:rsidRPr="00435BA1" w:rsidRDefault="000B2904" w:rsidP="000B2904">
      <w:pPr>
        <w:rPr>
          <w:b/>
          <w:bCs/>
        </w:rPr>
      </w:pPr>
      <w:bookmarkStart w:id="14" w:name="_Hlk215038908"/>
      <w:r w:rsidRPr="00435BA1">
        <w:rPr>
          <w:b/>
          <w:bCs/>
        </w:rPr>
        <w:t>Academic Outcomes</w:t>
      </w:r>
    </w:p>
    <w:p w14:paraId="71D1DD2B" w14:textId="77777777" w:rsidR="000B2904" w:rsidRPr="00435BA1" w:rsidRDefault="000B2904" w:rsidP="000B2904">
      <w:pPr>
        <w:rPr>
          <w:b/>
          <w:bCs/>
        </w:rPr>
      </w:pPr>
      <w:r w:rsidRPr="00435BA1">
        <w:rPr>
          <w:b/>
          <w:bCs/>
        </w:rPr>
        <w:t>Early Years Outcomes – Impact</w:t>
      </w:r>
    </w:p>
    <w:p w14:paraId="1B1EB50F" w14:textId="77777777" w:rsidR="000B2904" w:rsidRPr="00435BA1" w:rsidRDefault="000B2904" w:rsidP="000B2904">
      <w:r w:rsidRPr="00435BA1">
        <w:t xml:space="preserve">Early Years outcomes in 2025 demonstrate a strong start for pupils, with the proportion achieving a </w:t>
      </w:r>
      <w:r w:rsidRPr="00435BA1">
        <w:rPr>
          <w:b/>
          <w:bCs/>
        </w:rPr>
        <w:t>Good Level of Development (GLD)</w:t>
      </w:r>
      <w:r w:rsidRPr="00435BA1">
        <w:t xml:space="preserve"> performing above national levels.</w:t>
      </w:r>
    </w:p>
    <w:p w14:paraId="0414BAAC" w14:textId="77777777" w:rsidR="000B2904" w:rsidRPr="00435BA1" w:rsidRDefault="000B2904" w:rsidP="000B2904">
      <w:pPr>
        <w:numPr>
          <w:ilvl w:val="0"/>
          <w:numId w:val="5"/>
        </w:numPr>
        <w:suppressAutoHyphens w:val="0"/>
        <w:autoSpaceDN/>
        <w:spacing w:after="160" w:line="278" w:lineRule="auto"/>
      </w:pPr>
      <w:r w:rsidRPr="00435BA1">
        <w:rPr>
          <w:b/>
          <w:bCs/>
        </w:rPr>
        <w:t>GLD 2025:</w:t>
      </w:r>
      <w:r w:rsidRPr="00435BA1">
        <w:t xml:space="preserve"> 71%</w:t>
      </w:r>
    </w:p>
    <w:p w14:paraId="2A4A1122" w14:textId="77777777" w:rsidR="000B2904" w:rsidRDefault="000B2904" w:rsidP="000B2904">
      <w:pPr>
        <w:numPr>
          <w:ilvl w:val="0"/>
          <w:numId w:val="5"/>
        </w:numPr>
        <w:suppressAutoHyphens w:val="0"/>
        <w:autoSpaceDN/>
        <w:spacing w:after="160" w:line="278" w:lineRule="auto"/>
      </w:pPr>
      <w:r w:rsidRPr="00435BA1">
        <w:rPr>
          <w:b/>
          <w:bCs/>
        </w:rPr>
        <w:t>National 2025:</w:t>
      </w:r>
      <w:r w:rsidRPr="00435BA1">
        <w:t xml:space="preserve"> 69%</w:t>
      </w:r>
    </w:p>
    <w:p w14:paraId="7680051D" w14:textId="77777777" w:rsidR="000B2904" w:rsidRPr="00435BA1" w:rsidRDefault="000B2904" w:rsidP="000B2904">
      <w:pPr>
        <w:numPr>
          <w:ilvl w:val="0"/>
          <w:numId w:val="5"/>
        </w:numPr>
        <w:suppressAutoHyphens w:val="0"/>
        <w:autoSpaceDN/>
        <w:spacing w:after="160" w:line="278" w:lineRule="auto"/>
      </w:pPr>
      <w:r>
        <w:rPr>
          <w:b/>
          <w:bCs/>
        </w:rPr>
        <w:t xml:space="preserve">Pupil Premium </w:t>
      </w:r>
      <w:r w:rsidRPr="001825DF">
        <w:t>100%</w:t>
      </w:r>
    </w:p>
    <w:p w14:paraId="2851197B" w14:textId="77777777" w:rsidR="000B2904" w:rsidRPr="00435BA1" w:rsidRDefault="000B2904" w:rsidP="000B2904">
      <w:r w:rsidRPr="00435BA1">
        <w:t>This reflects effective early identification of need through Reception SALT assessments, high-quality early phonics provision, and targeted support for disadvantaged pupils.</w:t>
      </w:r>
    </w:p>
    <w:p w14:paraId="4A4B458C" w14:textId="77777777" w:rsidR="000B2904" w:rsidRPr="00435BA1" w:rsidRDefault="000B2904" w:rsidP="000B2904">
      <w:pPr>
        <w:rPr>
          <w:b/>
          <w:bCs/>
        </w:rPr>
      </w:pPr>
      <w:r w:rsidRPr="00435BA1">
        <w:rPr>
          <w:b/>
          <w:bCs/>
        </w:rPr>
        <w:t>Reading Outcomes – Impact</w:t>
      </w:r>
    </w:p>
    <w:p w14:paraId="44B7D8BC" w14:textId="77777777" w:rsidR="000B2904" w:rsidRPr="00435BA1" w:rsidRDefault="000B2904" w:rsidP="000B2904">
      <w:r w:rsidRPr="00435BA1">
        <w:t>Reading continues to be a strength of the school, with outcomes remaining above or in line with national performance.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76"/>
        <w:gridCol w:w="594"/>
        <w:gridCol w:w="928"/>
        <w:gridCol w:w="1128"/>
        <w:gridCol w:w="2156"/>
      </w:tblGrid>
      <w:tr w:rsidR="000B2904" w:rsidRPr="00435BA1" w14:paraId="19630C02" w14:textId="77777777" w:rsidTr="000D29BF">
        <w:trPr>
          <w:tblHeader/>
          <w:tblCellSpacing w:w="15" w:type="dxa"/>
        </w:trPr>
        <w:tc>
          <w:tcPr>
            <w:tcW w:w="0" w:type="auto"/>
            <w:vAlign w:val="center"/>
            <w:hideMark/>
          </w:tcPr>
          <w:p w14:paraId="5C028C12" w14:textId="77777777" w:rsidR="000B2904" w:rsidRPr="00435BA1" w:rsidRDefault="000B2904" w:rsidP="000D29BF">
            <w:pPr>
              <w:rPr>
                <w:b/>
                <w:bCs/>
              </w:rPr>
            </w:pPr>
            <w:r w:rsidRPr="00435BA1">
              <w:rPr>
                <w:b/>
                <w:bCs/>
              </w:rPr>
              <w:t>Measure</w:t>
            </w:r>
          </w:p>
        </w:tc>
        <w:tc>
          <w:tcPr>
            <w:tcW w:w="0" w:type="auto"/>
            <w:vAlign w:val="center"/>
            <w:hideMark/>
          </w:tcPr>
          <w:p w14:paraId="68C47E54" w14:textId="77777777" w:rsidR="000B2904" w:rsidRPr="00435BA1" w:rsidRDefault="000B2904" w:rsidP="000D29BF">
            <w:pPr>
              <w:rPr>
                <w:b/>
                <w:bCs/>
              </w:rPr>
            </w:pPr>
            <w:r w:rsidRPr="00435BA1">
              <w:rPr>
                <w:b/>
                <w:bCs/>
              </w:rPr>
              <w:t>2023</w:t>
            </w:r>
          </w:p>
        </w:tc>
        <w:tc>
          <w:tcPr>
            <w:tcW w:w="0" w:type="auto"/>
            <w:vAlign w:val="center"/>
            <w:hideMark/>
          </w:tcPr>
          <w:p w14:paraId="552F5D04" w14:textId="77777777" w:rsidR="000B2904" w:rsidRPr="00435BA1" w:rsidRDefault="000B2904" w:rsidP="000D29BF">
            <w:pPr>
              <w:rPr>
                <w:b/>
                <w:bCs/>
              </w:rPr>
            </w:pPr>
            <w:r>
              <w:rPr>
                <w:b/>
                <w:bCs/>
              </w:rPr>
              <w:t xml:space="preserve">     </w:t>
            </w:r>
            <w:r w:rsidRPr="00435BA1">
              <w:rPr>
                <w:b/>
                <w:bCs/>
              </w:rPr>
              <w:t>2024</w:t>
            </w:r>
          </w:p>
        </w:tc>
        <w:tc>
          <w:tcPr>
            <w:tcW w:w="0" w:type="auto"/>
            <w:vAlign w:val="center"/>
            <w:hideMark/>
          </w:tcPr>
          <w:p w14:paraId="15105000" w14:textId="77777777" w:rsidR="000B2904" w:rsidRPr="00435BA1" w:rsidRDefault="000B2904" w:rsidP="000D29BF">
            <w:pPr>
              <w:rPr>
                <w:b/>
                <w:bCs/>
              </w:rPr>
            </w:pPr>
            <w:r>
              <w:rPr>
                <w:b/>
                <w:bCs/>
              </w:rPr>
              <w:t xml:space="preserve">        </w:t>
            </w:r>
            <w:r w:rsidRPr="00435BA1">
              <w:rPr>
                <w:b/>
                <w:bCs/>
              </w:rPr>
              <w:t>2025</w:t>
            </w:r>
          </w:p>
        </w:tc>
        <w:tc>
          <w:tcPr>
            <w:tcW w:w="0" w:type="auto"/>
            <w:vAlign w:val="center"/>
            <w:hideMark/>
          </w:tcPr>
          <w:p w14:paraId="2DD9D8E8" w14:textId="77777777" w:rsidR="000B2904" w:rsidRPr="00435BA1" w:rsidRDefault="000B2904" w:rsidP="000D29BF">
            <w:pPr>
              <w:rPr>
                <w:b/>
                <w:bCs/>
              </w:rPr>
            </w:pPr>
            <w:r>
              <w:rPr>
                <w:b/>
                <w:bCs/>
              </w:rPr>
              <w:t xml:space="preserve">        </w:t>
            </w:r>
            <w:r w:rsidRPr="00435BA1">
              <w:rPr>
                <w:b/>
                <w:bCs/>
              </w:rPr>
              <w:t>National 2025</w:t>
            </w:r>
          </w:p>
        </w:tc>
      </w:tr>
      <w:tr w:rsidR="000B2904" w:rsidRPr="00435BA1" w14:paraId="72A30C7E" w14:textId="77777777" w:rsidTr="000D29BF">
        <w:trPr>
          <w:tblCellSpacing w:w="15" w:type="dxa"/>
        </w:trPr>
        <w:tc>
          <w:tcPr>
            <w:tcW w:w="0" w:type="auto"/>
            <w:vAlign w:val="center"/>
            <w:hideMark/>
          </w:tcPr>
          <w:p w14:paraId="07D06665" w14:textId="77777777" w:rsidR="000B2904" w:rsidRPr="00435BA1" w:rsidRDefault="000B2904" w:rsidP="000D29BF">
            <w:r w:rsidRPr="00435BA1">
              <w:t>% Expected</w:t>
            </w:r>
          </w:p>
        </w:tc>
        <w:tc>
          <w:tcPr>
            <w:tcW w:w="0" w:type="auto"/>
            <w:vAlign w:val="center"/>
            <w:hideMark/>
          </w:tcPr>
          <w:p w14:paraId="60F4F6F9" w14:textId="77777777" w:rsidR="000B2904" w:rsidRPr="00435BA1" w:rsidRDefault="000B2904" w:rsidP="000D29BF">
            <w:r w:rsidRPr="00435BA1">
              <w:t>56%</w:t>
            </w:r>
          </w:p>
        </w:tc>
        <w:tc>
          <w:tcPr>
            <w:tcW w:w="0" w:type="auto"/>
            <w:vAlign w:val="center"/>
            <w:hideMark/>
          </w:tcPr>
          <w:p w14:paraId="30B396D5" w14:textId="77777777" w:rsidR="000B2904" w:rsidRPr="00435BA1" w:rsidRDefault="000B2904" w:rsidP="000D29BF">
            <w:r>
              <w:t xml:space="preserve">    </w:t>
            </w:r>
            <w:r w:rsidRPr="00435BA1">
              <w:t>89%</w:t>
            </w:r>
          </w:p>
        </w:tc>
        <w:tc>
          <w:tcPr>
            <w:tcW w:w="0" w:type="auto"/>
            <w:vAlign w:val="center"/>
            <w:hideMark/>
          </w:tcPr>
          <w:p w14:paraId="74AE4430" w14:textId="77777777" w:rsidR="000B2904" w:rsidRPr="00435BA1" w:rsidRDefault="000B2904" w:rsidP="000D29BF">
            <w:r>
              <w:rPr>
                <w:b/>
                <w:bCs/>
              </w:rPr>
              <w:t xml:space="preserve">       </w:t>
            </w:r>
            <w:r w:rsidRPr="00435BA1">
              <w:rPr>
                <w:b/>
                <w:bCs/>
              </w:rPr>
              <w:t>78%</w:t>
            </w:r>
          </w:p>
        </w:tc>
        <w:tc>
          <w:tcPr>
            <w:tcW w:w="0" w:type="auto"/>
            <w:vAlign w:val="center"/>
            <w:hideMark/>
          </w:tcPr>
          <w:p w14:paraId="5C7AEB55" w14:textId="77777777" w:rsidR="000B2904" w:rsidRPr="00435BA1" w:rsidRDefault="000B2904" w:rsidP="000D29BF">
            <w:r>
              <w:t xml:space="preserve">        </w:t>
            </w:r>
            <w:r w:rsidRPr="00435BA1">
              <w:t>75%</w:t>
            </w:r>
          </w:p>
        </w:tc>
      </w:tr>
      <w:tr w:rsidR="000B2904" w:rsidRPr="00435BA1" w14:paraId="473274DA" w14:textId="77777777" w:rsidTr="000D29BF">
        <w:trPr>
          <w:tblCellSpacing w:w="15" w:type="dxa"/>
        </w:trPr>
        <w:tc>
          <w:tcPr>
            <w:tcW w:w="0" w:type="auto"/>
            <w:vAlign w:val="center"/>
            <w:hideMark/>
          </w:tcPr>
          <w:p w14:paraId="74233E33" w14:textId="77777777" w:rsidR="000B2904" w:rsidRPr="00435BA1" w:rsidRDefault="000B2904" w:rsidP="000D29BF">
            <w:r w:rsidRPr="00435BA1">
              <w:t>% Greater Depth</w:t>
            </w:r>
          </w:p>
        </w:tc>
        <w:tc>
          <w:tcPr>
            <w:tcW w:w="0" w:type="auto"/>
            <w:vAlign w:val="center"/>
            <w:hideMark/>
          </w:tcPr>
          <w:p w14:paraId="07161142" w14:textId="77777777" w:rsidR="000B2904" w:rsidRPr="00435BA1" w:rsidRDefault="000B2904" w:rsidP="000D29BF">
            <w:r w:rsidRPr="00435BA1">
              <w:t>25%</w:t>
            </w:r>
          </w:p>
        </w:tc>
        <w:tc>
          <w:tcPr>
            <w:tcW w:w="0" w:type="auto"/>
            <w:vAlign w:val="center"/>
            <w:hideMark/>
          </w:tcPr>
          <w:p w14:paraId="74A0C5A6" w14:textId="77777777" w:rsidR="000B2904" w:rsidRPr="00435BA1" w:rsidRDefault="000B2904" w:rsidP="000D29BF">
            <w:r>
              <w:t xml:space="preserve">    </w:t>
            </w:r>
            <w:r w:rsidRPr="00435BA1">
              <w:t>44%</w:t>
            </w:r>
          </w:p>
        </w:tc>
        <w:tc>
          <w:tcPr>
            <w:tcW w:w="0" w:type="auto"/>
            <w:vAlign w:val="center"/>
            <w:hideMark/>
          </w:tcPr>
          <w:p w14:paraId="56CB65BE" w14:textId="77777777" w:rsidR="000B2904" w:rsidRPr="00435BA1" w:rsidRDefault="000B2904" w:rsidP="000D29BF">
            <w:r>
              <w:rPr>
                <w:b/>
                <w:bCs/>
              </w:rPr>
              <w:t xml:space="preserve">       </w:t>
            </w:r>
            <w:r w:rsidRPr="00435BA1">
              <w:rPr>
                <w:b/>
                <w:bCs/>
              </w:rPr>
              <w:t>33%</w:t>
            </w:r>
          </w:p>
        </w:tc>
        <w:tc>
          <w:tcPr>
            <w:tcW w:w="0" w:type="auto"/>
            <w:vAlign w:val="center"/>
            <w:hideMark/>
          </w:tcPr>
          <w:p w14:paraId="540B0E5A" w14:textId="77777777" w:rsidR="000B2904" w:rsidRPr="00435BA1" w:rsidRDefault="000B2904" w:rsidP="000D29BF">
            <w:r>
              <w:t xml:space="preserve">        </w:t>
            </w:r>
            <w:r w:rsidRPr="00435BA1">
              <w:t>33%</w:t>
            </w:r>
          </w:p>
        </w:tc>
      </w:tr>
    </w:tbl>
    <w:p w14:paraId="75B9A715" w14:textId="77777777" w:rsidR="000B2904" w:rsidRPr="00435BA1" w:rsidRDefault="000B2904" w:rsidP="000B2904">
      <w:r w:rsidRPr="00435BA1">
        <w:t>Staff training in Read Write Inc, targeted interventions and strong early language support continue to drive improvements. Monitoring shows increasing confidence and fluency among disadvantaged pupils.</w:t>
      </w:r>
    </w:p>
    <w:p w14:paraId="6E4BD34D" w14:textId="77777777" w:rsidR="000B2904" w:rsidRPr="00435BA1" w:rsidRDefault="000B2904" w:rsidP="000B2904">
      <w:pPr>
        <w:rPr>
          <w:b/>
          <w:bCs/>
        </w:rPr>
      </w:pPr>
      <w:r w:rsidRPr="00435BA1">
        <w:rPr>
          <w:b/>
          <w:bCs/>
        </w:rPr>
        <w:t>Phonics Outcomes – Impact (Year 1)</w:t>
      </w:r>
    </w:p>
    <w:p w14:paraId="6DF628C8" w14:textId="77777777" w:rsidR="000B2904" w:rsidRPr="00435BA1" w:rsidRDefault="000B2904" w:rsidP="000B2904">
      <w:r w:rsidRPr="00435BA1">
        <w:t>Phonics remains a strong area of provision, with outcomes matching national figures.</w:t>
      </w:r>
    </w:p>
    <w:p w14:paraId="17876B95" w14:textId="77777777" w:rsidR="000B2904" w:rsidRPr="00435BA1" w:rsidRDefault="000B2904" w:rsidP="000B2904">
      <w:pPr>
        <w:numPr>
          <w:ilvl w:val="0"/>
          <w:numId w:val="6"/>
        </w:numPr>
        <w:suppressAutoHyphens w:val="0"/>
        <w:autoSpaceDN/>
        <w:spacing w:after="160" w:line="278" w:lineRule="auto"/>
      </w:pPr>
      <w:r w:rsidRPr="00435BA1">
        <w:rPr>
          <w:b/>
          <w:bCs/>
        </w:rPr>
        <w:lastRenderedPageBreak/>
        <w:t>Year 1 Phonics 2025:</w:t>
      </w:r>
      <w:r w:rsidRPr="00435BA1">
        <w:t xml:space="preserve"> 80%</w:t>
      </w:r>
    </w:p>
    <w:p w14:paraId="4136EE66" w14:textId="77777777" w:rsidR="000B2904" w:rsidRDefault="000B2904" w:rsidP="000B2904">
      <w:pPr>
        <w:numPr>
          <w:ilvl w:val="0"/>
          <w:numId w:val="6"/>
        </w:numPr>
        <w:suppressAutoHyphens w:val="0"/>
        <w:autoSpaceDN/>
        <w:spacing w:after="160" w:line="278" w:lineRule="auto"/>
      </w:pPr>
      <w:r w:rsidRPr="00435BA1">
        <w:rPr>
          <w:b/>
          <w:bCs/>
        </w:rPr>
        <w:t>National 2025:</w:t>
      </w:r>
      <w:r w:rsidRPr="00435BA1">
        <w:t xml:space="preserve"> 80%</w:t>
      </w:r>
    </w:p>
    <w:p w14:paraId="73648C87" w14:textId="77777777" w:rsidR="000B2904" w:rsidRPr="00435BA1" w:rsidRDefault="000B2904" w:rsidP="000B2904">
      <w:pPr>
        <w:numPr>
          <w:ilvl w:val="0"/>
          <w:numId w:val="6"/>
        </w:numPr>
        <w:suppressAutoHyphens w:val="0"/>
        <w:autoSpaceDN/>
        <w:spacing w:after="160" w:line="278" w:lineRule="auto"/>
      </w:pPr>
      <w:r>
        <w:rPr>
          <w:b/>
          <w:bCs/>
        </w:rPr>
        <w:t xml:space="preserve">Pupil Premium </w:t>
      </w:r>
      <w:r w:rsidRPr="00A64426">
        <w:t>67%</w:t>
      </w:r>
    </w:p>
    <w:p w14:paraId="7EB7BE87" w14:textId="4158DC9A" w:rsidR="000B2904" w:rsidRDefault="000B2904" w:rsidP="000B2904">
      <w:r w:rsidRPr="00435BA1">
        <w:t>While most disadvantaged pupils met the expected standard, the proportion not passing remains a key area of focus. Continued RWI intervention, early SALT support and regular tracking will ensure gaps are addressed promptly.</w:t>
      </w:r>
    </w:p>
    <w:p w14:paraId="593DA9B3" w14:textId="77777777" w:rsidR="000B2904" w:rsidRPr="000B2904" w:rsidRDefault="000B2904" w:rsidP="000B2904"/>
    <w:p w14:paraId="6A154789" w14:textId="77777777" w:rsidR="000B2904" w:rsidRPr="00435BA1" w:rsidRDefault="000B2904" w:rsidP="000B2904">
      <w:pPr>
        <w:rPr>
          <w:b/>
          <w:bCs/>
        </w:rPr>
      </w:pPr>
      <w:r w:rsidRPr="00435BA1">
        <w:rPr>
          <w:b/>
          <w:bCs/>
        </w:rPr>
        <w:t xml:space="preserve">Writing Outcomes – </w:t>
      </w:r>
      <w:proofErr w:type="gramStart"/>
      <w:r w:rsidRPr="00435BA1">
        <w:rPr>
          <w:b/>
          <w:bCs/>
        </w:rPr>
        <w:t>2025  Impact</w:t>
      </w:r>
      <w:proofErr w:type="gramEnd"/>
    </w:p>
    <w:tbl>
      <w:tblPr>
        <w:tblW w:w="9939" w:type="dxa"/>
        <w:tblCellSpacing w:w="15" w:type="dxa"/>
        <w:tblCellMar>
          <w:top w:w="15" w:type="dxa"/>
          <w:left w:w="15" w:type="dxa"/>
          <w:bottom w:w="15" w:type="dxa"/>
          <w:right w:w="15" w:type="dxa"/>
        </w:tblCellMar>
        <w:tblLook w:val="04A0" w:firstRow="1" w:lastRow="0" w:firstColumn="1" w:lastColumn="0" w:noHBand="0" w:noVBand="1"/>
      </w:tblPr>
      <w:tblGrid>
        <w:gridCol w:w="2163"/>
        <w:gridCol w:w="683"/>
        <w:gridCol w:w="1995"/>
        <w:gridCol w:w="2148"/>
        <w:gridCol w:w="2950"/>
      </w:tblGrid>
      <w:tr w:rsidR="000B2904" w:rsidRPr="00435BA1" w14:paraId="11D9E748" w14:textId="77777777" w:rsidTr="000B2904">
        <w:trPr>
          <w:trHeight w:val="552"/>
          <w:tblHeader/>
          <w:tblCellSpacing w:w="15" w:type="dxa"/>
        </w:trPr>
        <w:tc>
          <w:tcPr>
            <w:tcW w:w="0" w:type="auto"/>
            <w:vAlign w:val="center"/>
            <w:hideMark/>
          </w:tcPr>
          <w:p w14:paraId="4D6654C5" w14:textId="77777777" w:rsidR="000B2904" w:rsidRPr="00435BA1" w:rsidRDefault="000B2904" w:rsidP="000D29BF">
            <w:pPr>
              <w:rPr>
                <w:b/>
                <w:bCs/>
              </w:rPr>
            </w:pPr>
            <w:r w:rsidRPr="00435BA1">
              <w:rPr>
                <w:b/>
                <w:bCs/>
              </w:rPr>
              <w:t>Measure</w:t>
            </w:r>
          </w:p>
        </w:tc>
        <w:tc>
          <w:tcPr>
            <w:tcW w:w="0" w:type="auto"/>
            <w:vAlign w:val="center"/>
            <w:hideMark/>
          </w:tcPr>
          <w:p w14:paraId="69CEE906" w14:textId="77777777" w:rsidR="000B2904" w:rsidRPr="00435BA1" w:rsidRDefault="000B2904" w:rsidP="000D29BF">
            <w:pPr>
              <w:rPr>
                <w:b/>
                <w:bCs/>
              </w:rPr>
            </w:pPr>
            <w:r w:rsidRPr="00435BA1">
              <w:rPr>
                <w:b/>
                <w:bCs/>
              </w:rPr>
              <w:t>2023</w:t>
            </w:r>
          </w:p>
        </w:tc>
        <w:tc>
          <w:tcPr>
            <w:tcW w:w="0" w:type="auto"/>
            <w:vAlign w:val="center"/>
            <w:hideMark/>
          </w:tcPr>
          <w:p w14:paraId="41CE74C1" w14:textId="77777777" w:rsidR="000B2904" w:rsidRPr="00435BA1" w:rsidRDefault="000B2904" w:rsidP="000D29BF">
            <w:pPr>
              <w:rPr>
                <w:b/>
                <w:bCs/>
              </w:rPr>
            </w:pPr>
            <w:r>
              <w:rPr>
                <w:b/>
                <w:bCs/>
              </w:rPr>
              <w:t xml:space="preserve">                 </w:t>
            </w:r>
            <w:r w:rsidRPr="00435BA1">
              <w:rPr>
                <w:b/>
                <w:bCs/>
              </w:rPr>
              <w:t>2024</w:t>
            </w:r>
          </w:p>
        </w:tc>
        <w:tc>
          <w:tcPr>
            <w:tcW w:w="0" w:type="auto"/>
            <w:vAlign w:val="center"/>
            <w:hideMark/>
          </w:tcPr>
          <w:p w14:paraId="2861E755" w14:textId="77777777" w:rsidR="000B2904" w:rsidRPr="00435BA1" w:rsidRDefault="000B2904" w:rsidP="000D29BF">
            <w:pPr>
              <w:rPr>
                <w:b/>
                <w:bCs/>
              </w:rPr>
            </w:pPr>
            <w:r>
              <w:rPr>
                <w:b/>
                <w:bCs/>
              </w:rPr>
              <w:t xml:space="preserve">                   </w:t>
            </w:r>
            <w:r w:rsidRPr="00435BA1">
              <w:rPr>
                <w:b/>
                <w:bCs/>
              </w:rPr>
              <w:t xml:space="preserve">2025 </w:t>
            </w:r>
          </w:p>
        </w:tc>
        <w:tc>
          <w:tcPr>
            <w:tcW w:w="0" w:type="auto"/>
            <w:vAlign w:val="center"/>
            <w:hideMark/>
          </w:tcPr>
          <w:p w14:paraId="4EF46BD7" w14:textId="77777777" w:rsidR="000B2904" w:rsidRPr="00435BA1" w:rsidRDefault="000B2904" w:rsidP="000D29BF">
            <w:pPr>
              <w:rPr>
                <w:b/>
                <w:bCs/>
              </w:rPr>
            </w:pPr>
            <w:r>
              <w:rPr>
                <w:b/>
                <w:bCs/>
              </w:rPr>
              <w:t xml:space="preserve">              </w:t>
            </w:r>
            <w:r w:rsidRPr="00435BA1">
              <w:rPr>
                <w:b/>
                <w:bCs/>
              </w:rPr>
              <w:t>National 2025</w:t>
            </w:r>
          </w:p>
        </w:tc>
      </w:tr>
      <w:tr w:rsidR="000B2904" w:rsidRPr="00435BA1" w14:paraId="7E255BF3" w14:textId="77777777" w:rsidTr="000B2904">
        <w:trPr>
          <w:trHeight w:val="543"/>
          <w:tblCellSpacing w:w="15" w:type="dxa"/>
        </w:trPr>
        <w:tc>
          <w:tcPr>
            <w:tcW w:w="0" w:type="auto"/>
            <w:vAlign w:val="center"/>
            <w:hideMark/>
          </w:tcPr>
          <w:p w14:paraId="6F8A7644" w14:textId="77777777" w:rsidR="000B2904" w:rsidRPr="00435BA1" w:rsidRDefault="000B2904" w:rsidP="000D29BF">
            <w:r w:rsidRPr="00435BA1">
              <w:t>% Expected</w:t>
            </w:r>
          </w:p>
        </w:tc>
        <w:tc>
          <w:tcPr>
            <w:tcW w:w="0" w:type="auto"/>
            <w:vAlign w:val="center"/>
            <w:hideMark/>
          </w:tcPr>
          <w:p w14:paraId="2DE808FD" w14:textId="77777777" w:rsidR="000B2904" w:rsidRPr="00435BA1" w:rsidRDefault="000B2904" w:rsidP="000D29BF">
            <w:r w:rsidRPr="00435BA1">
              <w:t>63%</w:t>
            </w:r>
          </w:p>
        </w:tc>
        <w:tc>
          <w:tcPr>
            <w:tcW w:w="0" w:type="auto"/>
            <w:vAlign w:val="center"/>
            <w:hideMark/>
          </w:tcPr>
          <w:p w14:paraId="39AD962C" w14:textId="77777777" w:rsidR="000B2904" w:rsidRPr="00435BA1" w:rsidRDefault="000B2904" w:rsidP="000D29BF">
            <w:r>
              <w:t xml:space="preserve">                 </w:t>
            </w:r>
            <w:r w:rsidRPr="00435BA1">
              <w:t>78%</w:t>
            </w:r>
          </w:p>
        </w:tc>
        <w:tc>
          <w:tcPr>
            <w:tcW w:w="0" w:type="auto"/>
            <w:vAlign w:val="center"/>
            <w:hideMark/>
          </w:tcPr>
          <w:p w14:paraId="5366DBAB" w14:textId="77777777" w:rsidR="000B2904" w:rsidRPr="00435BA1" w:rsidRDefault="000B2904" w:rsidP="000D29BF">
            <w:r>
              <w:rPr>
                <w:b/>
                <w:bCs/>
              </w:rPr>
              <w:t xml:space="preserve">                   </w:t>
            </w:r>
            <w:r w:rsidRPr="00435BA1">
              <w:rPr>
                <w:b/>
                <w:bCs/>
              </w:rPr>
              <w:t>67%</w:t>
            </w:r>
          </w:p>
        </w:tc>
        <w:tc>
          <w:tcPr>
            <w:tcW w:w="0" w:type="auto"/>
            <w:vAlign w:val="center"/>
            <w:hideMark/>
          </w:tcPr>
          <w:p w14:paraId="2C06061D" w14:textId="77777777" w:rsidR="000B2904" w:rsidRPr="00435BA1" w:rsidRDefault="000B2904" w:rsidP="000D29BF">
            <w:r>
              <w:t xml:space="preserve">                </w:t>
            </w:r>
            <w:r w:rsidRPr="00435BA1">
              <w:t>72%</w:t>
            </w:r>
          </w:p>
        </w:tc>
      </w:tr>
      <w:tr w:rsidR="000B2904" w:rsidRPr="00435BA1" w14:paraId="19CC5015" w14:textId="77777777" w:rsidTr="000B2904">
        <w:trPr>
          <w:trHeight w:val="552"/>
          <w:tblCellSpacing w:w="15" w:type="dxa"/>
        </w:trPr>
        <w:tc>
          <w:tcPr>
            <w:tcW w:w="0" w:type="auto"/>
            <w:vAlign w:val="center"/>
            <w:hideMark/>
          </w:tcPr>
          <w:p w14:paraId="7A457C2D" w14:textId="77777777" w:rsidR="000B2904" w:rsidRPr="00435BA1" w:rsidRDefault="000B2904" w:rsidP="000D29BF">
            <w:r w:rsidRPr="00435BA1">
              <w:t>% Greater Depth</w:t>
            </w:r>
          </w:p>
        </w:tc>
        <w:tc>
          <w:tcPr>
            <w:tcW w:w="0" w:type="auto"/>
            <w:vAlign w:val="center"/>
            <w:hideMark/>
          </w:tcPr>
          <w:p w14:paraId="56B9B0C6" w14:textId="77777777" w:rsidR="000B2904" w:rsidRPr="00435BA1" w:rsidRDefault="000B2904" w:rsidP="000D29BF">
            <w:r w:rsidRPr="00435BA1">
              <w:t>13%</w:t>
            </w:r>
          </w:p>
        </w:tc>
        <w:tc>
          <w:tcPr>
            <w:tcW w:w="0" w:type="auto"/>
            <w:vAlign w:val="center"/>
            <w:hideMark/>
          </w:tcPr>
          <w:p w14:paraId="2CBF8176" w14:textId="77777777" w:rsidR="000B2904" w:rsidRPr="00435BA1" w:rsidRDefault="000B2904" w:rsidP="000D29BF">
            <w:r>
              <w:t xml:space="preserve">                 </w:t>
            </w:r>
            <w:r w:rsidRPr="00435BA1">
              <w:t>22%</w:t>
            </w:r>
          </w:p>
        </w:tc>
        <w:tc>
          <w:tcPr>
            <w:tcW w:w="0" w:type="auto"/>
            <w:vAlign w:val="center"/>
            <w:hideMark/>
          </w:tcPr>
          <w:p w14:paraId="49D64410" w14:textId="77777777" w:rsidR="000B2904" w:rsidRPr="00435BA1" w:rsidRDefault="000B2904" w:rsidP="000D29BF">
            <w:r>
              <w:rPr>
                <w:b/>
                <w:bCs/>
              </w:rPr>
              <w:t xml:space="preserve">                   </w:t>
            </w:r>
            <w:r w:rsidRPr="00435BA1">
              <w:rPr>
                <w:b/>
                <w:bCs/>
              </w:rPr>
              <w:t>11%</w:t>
            </w:r>
          </w:p>
        </w:tc>
        <w:tc>
          <w:tcPr>
            <w:tcW w:w="0" w:type="auto"/>
            <w:vAlign w:val="center"/>
            <w:hideMark/>
          </w:tcPr>
          <w:p w14:paraId="3BFDFC7E" w14:textId="77777777" w:rsidR="000B2904" w:rsidRPr="00435BA1" w:rsidRDefault="000B2904" w:rsidP="000D29BF">
            <w:r>
              <w:t xml:space="preserve">               </w:t>
            </w:r>
            <w:r w:rsidRPr="00435BA1">
              <w:t>13%</w:t>
            </w:r>
          </w:p>
        </w:tc>
      </w:tr>
    </w:tbl>
    <w:p w14:paraId="4E28F518" w14:textId="77777777" w:rsidR="000B2904" w:rsidRPr="00435BA1" w:rsidRDefault="000B2904" w:rsidP="000B2904">
      <w:r>
        <w:t>Pupil Premium 2025:  33% Expected                  None Greater Depth</w:t>
      </w:r>
    </w:p>
    <w:p w14:paraId="144F6DCB" w14:textId="77777777" w:rsidR="000B2904" w:rsidRDefault="000B2904" w:rsidP="000B2904">
      <w:pPr>
        <w:rPr>
          <w:b/>
          <w:bCs/>
        </w:rPr>
      </w:pPr>
    </w:p>
    <w:p w14:paraId="4633B094" w14:textId="77777777" w:rsidR="000B2904" w:rsidRPr="00435BA1" w:rsidRDefault="000B2904" w:rsidP="000B2904">
      <w:pPr>
        <w:rPr>
          <w:b/>
          <w:bCs/>
        </w:rPr>
      </w:pPr>
      <w:r w:rsidRPr="00435BA1">
        <w:rPr>
          <w:b/>
          <w:bCs/>
        </w:rPr>
        <w:t>Mathematics Outcomes – Impact</w:t>
      </w:r>
    </w:p>
    <w:tbl>
      <w:tblPr>
        <w:tblW w:w="9335" w:type="dxa"/>
        <w:tblCellSpacing w:w="15" w:type="dxa"/>
        <w:tblCellMar>
          <w:top w:w="15" w:type="dxa"/>
          <w:left w:w="15" w:type="dxa"/>
          <w:bottom w:w="15" w:type="dxa"/>
          <w:right w:w="15" w:type="dxa"/>
        </w:tblCellMar>
        <w:tblLook w:val="04A0" w:firstRow="1" w:lastRow="0" w:firstColumn="1" w:lastColumn="0" w:noHBand="0" w:noVBand="1"/>
      </w:tblPr>
      <w:tblGrid>
        <w:gridCol w:w="3231"/>
        <w:gridCol w:w="1011"/>
        <w:gridCol w:w="1151"/>
        <w:gridCol w:w="1151"/>
        <w:gridCol w:w="2791"/>
      </w:tblGrid>
      <w:tr w:rsidR="000B2904" w:rsidRPr="00435BA1" w14:paraId="23E6C60F" w14:textId="77777777" w:rsidTr="000D29BF">
        <w:trPr>
          <w:trHeight w:val="464"/>
          <w:tblHeader/>
          <w:tblCellSpacing w:w="15" w:type="dxa"/>
        </w:trPr>
        <w:tc>
          <w:tcPr>
            <w:tcW w:w="0" w:type="auto"/>
            <w:vAlign w:val="center"/>
            <w:hideMark/>
          </w:tcPr>
          <w:p w14:paraId="480A0192" w14:textId="77777777" w:rsidR="000B2904" w:rsidRPr="00435BA1" w:rsidRDefault="000B2904" w:rsidP="000D29BF">
            <w:pPr>
              <w:rPr>
                <w:b/>
                <w:bCs/>
              </w:rPr>
            </w:pPr>
            <w:r w:rsidRPr="00435BA1">
              <w:rPr>
                <w:b/>
                <w:bCs/>
              </w:rPr>
              <w:t>Measure</w:t>
            </w:r>
          </w:p>
        </w:tc>
        <w:tc>
          <w:tcPr>
            <w:tcW w:w="0" w:type="auto"/>
            <w:vAlign w:val="center"/>
            <w:hideMark/>
          </w:tcPr>
          <w:p w14:paraId="42EB15C8" w14:textId="77777777" w:rsidR="000B2904" w:rsidRPr="00435BA1" w:rsidRDefault="000B2904" w:rsidP="000D29BF">
            <w:pPr>
              <w:rPr>
                <w:b/>
                <w:bCs/>
              </w:rPr>
            </w:pPr>
            <w:r w:rsidRPr="00435BA1">
              <w:rPr>
                <w:b/>
                <w:bCs/>
              </w:rPr>
              <w:t>2023</w:t>
            </w:r>
          </w:p>
        </w:tc>
        <w:tc>
          <w:tcPr>
            <w:tcW w:w="0" w:type="auto"/>
            <w:vAlign w:val="center"/>
            <w:hideMark/>
          </w:tcPr>
          <w:p w14:paraId="4FAF6808" w14:textId="77777777" w:rsidR="000B2904" w:rsidRPr="00435BA1" w:rsidRDefault="000B2904" w:rsidP="000D29BF">
            <w:pPr>
              <w:rPr>
                <w:b/>
                <w:bCs/>
              </w:rPr>
            </w:pPr>
            <w:r w:rsidRPr="00435BA1">
              <w:rPr>
                <w:b/>
                <w:bCs/>
              </w:rPr>
              <w:t>2024</w:t>
            </w:r>
          </w:p>
        </w:tc>
        <w:tc>
          <w:tcPr>
            <w:tcW w:w="0" w:type="auto"/>
            <w:vAlign w:val="center"/>
            <w:hideMark/>
          </w:tcPr>
          <w:p w14:paraId="1736D499" w14:textId="77777777" w:rsidR="000B2904" w:rsidRPr="00435BA1" w:rsidRDefault="000B2904" w:rsidP="000D29BF">
            <w:pPr>
              <w:rPr>
                <w:b/>
                <w:bCs/>
              </w:rPr>
            </w:pPr>
            <w:r w:rsidRPr="00435BA1">
              <w:rPr>
                <w:b/>
                <w:bCs/>
              </w:rPr>
              <w:t>2025</w:t>
            </w:r>
          </w:p>
        </w:tc>
        <w:tc>
          <w:tcPr>
            <w:tcW w:w="0" w:type="auto"/>
            <w:vAlign w:val="center"/>
            <w:hideMark/>
          </w:tcPr>
          <w:p w14:paraId="2D86B552" w14:textId="77777777" w:rsidR="000B2904" w:rsidRPr="00435BA1" w:rsidRDefault="000B2904" w:rsidP="000D29BF">
            <w:pPr>
              <w:rPr>
                <w:b/>
                <w:bCs/>
              </w:rPr>
            </w:pPr>
            <w:r w:rsidRPr="00435BA1">
              <w:rPr>
                <w:b/>
                <w:bCs/>
              </w:rPr>
              <w:t>National 2025</w:t>
            </w:r>
          </w:p>
        </w:tc>
      </w:tr>
      <w:tr w:rsidR="000B2904" w:rsidRPr="00435BA1" w14:paraId="31B4ECF3" w14:textId="77777777" w:rsidTr="000D29BF">
        <w:trPr>
          <w:trHeight w:val="456"/>
          <w:tblCellSpacing w:w="15" w:type="dxa"/>
        </w:trPr>
        <w:tc>
          <w:tcPr>
            <w:tcW w:w="0" w:type="auto"/>
            <w:vAlign w:val="center"/>
            <w:hideMark/>
          </w:tcPr>
          <w:p w14:paraId="6748FAEC" w14:textId="77777777" w:rsidR="000B2904" w:rsidRPr="00435BA1" w:rsidRDefault="000B2904" w:rsidP="000D29BF">
            <w:r w:rsidRPr="00435BA1">
              <w:t>% Expected</w:t>
            </w:r>
          </w:p>
        </w:tc>
        <w:tc>
          <w:tcPr>
            <w:tcW w:w="0" w:type="auto"/>
            <w:vAlign w:val="center"/>
            <w:hideMark/>
          </w:tcPr>
          <w:p w14:paraId="75CF28E4" w14:textId="77777777" w:rsidR="000B2904" w:rsidRPr="00435BA1" w:rsidRDefault="000B2904" w:rsidP="000D29BF">
            <w:r w:rsidRPr="00435BA1">
              <w:t>63%</w:t>
            </w:r>
          </w:p>
        </w:tc>
        <w:tc>
          <w:tcPr>
            <w:tcW w:w="0" w:type="auto"/>
            <w:vAlign w:val="center"/>
            <w:hideMark/>
          </w:tcPr>
          <w:p w14:paraId="2760A805" w14:textId="77777777" w:rsidR="000B2904" w:rsidRPr="00435BA1" w:rsidRDefault="000B2904" w:rsidP="000D29BF">
            <w:r w:rsidRPr="00435BA1">
              <w:t>100%</w:t>
            </w:r>
          </w:p>
        </w:tc>
        <w:tc>
          <w:tcPr>
            <w:tcW w:w="0" w:type="auto"/>
            <w:vAlign w:val="center"/>
            <w:hideMark/>
          </w:tcPr>
          <w:p w14:paraId="421A7E97" w14:textId="77777777" w:rsidR="000B2904" w:rsidRPr="00435BA1" w:rsidRDefault="000B2904" w:rsidP="000D29BF">
            <w:r w:rsidRPr="00435BA1">
              <w:rPr>
                <w:b/>
                <w:bCs/>
              </w:rPr>
              <w:t>100%</w:t>
            </w:r>
          </w:p>
        </w:tc>
        <w:tc>
          <w:tcPr>
            <w:tcW w:w="0" w:type="auto"/>
            <w:vAlign w:val="center"/>
            <w:hideMark/>
          </w:tcPr>
          <w:p w14:paraId="0D77383B" w14:textId="77777777" w:rsidR="000B2904" w:rsidRPr="00435BA1" w:rsidRDefault="000B2904" w:rsidP="000D29BF">
            <w:r w:rsidRPr="00435BA1">
              <w:t>74%</w:t>
            </w:r>
          </w:p>
        </w:tc>
      </w:tr>
      <w:tr w:rsidR="000B2904" w:rsidRPr="00435BA1" w14:paraId="5750E97A" w14:textId="77777777" w:rsidTr="000D29BF">
        <w:trPr>
          <w:trHeight w:val="464"/>
          <w:tblCellSpacing w:w="15" w:type="dxa"/>
        </w:trPr>
        <w:tc>
          <w:tcPr>
            <w:tcW w:w="0" w:type="auto"/>
            <w:vAlign w:val="center"/>
            <w:hideMark/>
          </w:tcPr>
          <w:p w14:paraId="04F304FE" w14:textId="77777777" w:rsidR="000B2904" w:rsidRPr="00435BA1" w:rsidRDefault="000B2904" w:rsidP="000D29BF">
            <w:r w:rsidRPr="00435BA1">
              <w:t>% Greater Depth</w:t>
            </w:r>
          </w:p>
        </w:tc>
        <w:tc>
          <w:tcPr>
            <w:tcW w:w="0" w:type="auto"/>
            <w:vAlign w:val="center"/>
            <w:hideMark/>
          </w:tcPr>
          <w:p w14:paraId="7A132829" w14:textId="77777777" w:rsidR="000B2904" w:rsidRPr="00435BA1" w:rsidRDefault="000B2904" w:rsidP="000D29BF">
            <w:r w:rsidRPr="00435BA1">
              <w:t>25%</w:t>
            </w:r>
          </w:p>
        </w:tc>
        <w:tc>
          <w:tcPr>
            <w:tcW w:w="0" w:type="auto"/>
            <w:vAlign w:val="center"/>
            <w:hideMark/>
          </w:tcPr>
          <w:p w14:paraId="4BF8AD52" w14:textId="77777777" w:rsidR="000B2904" w:rsidRPr="00435BA1" w:rsidRDefault="000B2904" w:rsidP="000D29BF">
            <w:r w:rsidRPr="00435BA1">
              <w:t>33%</w:t>
            </w:r>
          </w:p>
        </w:tc>
        <w:tc>
          <w:tcPr>
            <w:tcW w:w="0" w:type="auto"/>
            <w:vAlign w:val="center"/>
            <w:hideMark/>
          </w:tcPr>
          <w:p w14:paraId="1E1E0985" w14:textId="77777777" w:rsidR="000B2904" w:rsidRPr="00435BA1" w:rsidRDefault="000B2904" w:rsidP="000D29BF">
            <w:r w:rsidRPr="00435BA1">
              <w:rPr>
                <w:b/>
                <w:bCs/>
              </w:rPr>
              <w:t>44%</w:t>
            </w:r>
          </w:p>
        </w:tc>
        <w:tc>
          <w:tcPr>
            <w:tcW w:w="0" w:type="auto"/>
            <w:vAlign w:val="center"/>
            <w:hideMark/>
          </w:tcPr>
          <w:p w14:paraId="015FE7EC" w14:textId="77777777" w:rsidR="000B2904" w:rsidRPr="00435BA1" w:rsidRDefault="000B2904" w:rsidP="000D29BF">
            <w:r w:rsidRPr="00435BA1">
              <w:t>26%</w:t>
            </w:r>
          </w:p>
        </w:tc>
      </w:tr>
    </w:tbl>
    <w:p w14:paraId="5619D59F" w14:textId="77777777" w:rsidR="000B2904" w:rsidRPr="00435BA1" w:rsidRDefault="000B2904" w:rsidP="000B2904">
      <w:pPr>
        <w:numPr>
          <w:ilvl w:val="0"/>
          <w:numId w:val="7"/>
        </w:numPr>
        <w:suppressAutoHyphens w:val="0"/>
        <w:autoSpaceDN/>
        <w:spacing w:after="160" w:line="278" w:lineRule="auto"/>
      </w:pPr>
      <w:r w:rsidRPr="00435BA1">
        <w:t xml:space="preserve">Expected standard remains </w:t>
      </w:r>
      <w:r>
        <w:t xml:space="preserve">significantly </w:t>
      </w:r>
      <w:r w:rsidRPr="00435BA1">
        <w:t>above national outcomes.</w:t>
      </w:r>
    </w:p>
    <w:p w14:paraId="38251412" w14:textId="77777777" w:rsidR="000B2904" w:rsidRPr="00435BA1" w:rsidRDefault="000B2904" w:rsidP="000B2904">
      <w:pPr>
        <w:numPr>
          <w:ilvl w:val="0"/>
          <w:numId w:val="7"/>
        </w:numPr>
        <w:suppressAutoHyphens w:val="0"/>
        <w:autoSpaceDN/>
        <w:spacing w:after="160" w:line="278" w:lineRule="auto"/>
      </w:pPr>
      <w:r w:rsidRPr="00435BA1">
        <w:t xml:space="preserve">Greater depth increased steadily, reaching </w:t>
      </w:r>
      <w:r w:rsidRPr="00435BA1">
        <w:rPr>
          <w:b/>
          <w:bCs/>
        </w:rPr>
        <w:t>44%</w:t>
      </w:r>
      <w:r w:rsidRPr="00435BA1">
        <w:t>, significantly above national levels.</w:t>
      </w:r>
    </w:p>
    <w:p w14:paraId="017FD22E" w14:textId="77777777" w:rsidR="000B2904" w:rsidRPr="00435BA1" w:rsidRDefault="000B2904" w:rsidP="000B2904">
      <w:pPr>
        <w:numPr>
          <w:ilvl w:val="0"/>
          <w:numId w:val="7"/>
        </w:numPr>
        <w:suppressAutoHyphens w:val="0"/>
        <w:autoSpaceDN/>
        <w:spacing w:after="160" w:line="278" w:lineRule="auto"/>
      </w:pPr>
      <w:r w:rsidRPr="00435BA1">
        <w:rPr>
          <w:b/>
          <w:bCs/>
        </w:rPr>
        <w:t>Pupil Premium:</w:t>
      </w:r>
      <w:r w:rsidRPr="00435BA1">
        <w:t xml:space="preserve"> 100% expected, 33% GD</w:t>
      </w:r>
    </w:p>
    <w:p w14:paraId="1FAEE7CF" w14:textId="77777777" w:rsidR="000B2904" w:rsidRDefault="000B2904" w:rsidP="000B2904">
      <w:r w:rsidRPr="00435BA1">
        <w:t>These strong outcomes reflect the impact of mastery teaching, pre-teach sessions, and targeted interventions.</w:t>
      </w:r>
    </w:p>
    <w:p w14:paraId="0C22CE3E" w14:textId="77777777" w:rsidR="000B2904" w:rsidRDefault="000B2904" w:rsidP="000B2904"/>
    <w:p w14:paraId="23E815FD" w14:textId="77777777" w:rsidR="000B2904" w:rsidRPr="00435BA1" w:rsidRDefault="000B2904" w:rsidP="000B2904"/>
    <w:p w14:paraId="13FFB36A" w14:textId="77777777" w:rsidR="000B2904" w:rsidRPr="00435BA1" w:rsidRDefault="000B2904" w:rsidP="000B2904">
      <w:pPr>
        <w:rPr>
          <w:b/>
          <w:bCs/>
        </w:rPr>
      </w:pPr>
      <w:r w:rsidRPr="00435BA1">
        <w:rPr>
          <w:b/>
          <w:bCs/>
        </w:rPr>
        <w:lastRenderedPageBreak/>
        <w:t>Multiplication Tables Check (MTC) – Impact</w:t>
      </w:r>
    </w:p>
    <w:p w14:paraId="5392A5DD" w14:textId="77777777" w:rsidR="000B2904" w:rsidRPr="00435BA1" w:rsidRDefault="000B2904" w:rsidP="000B2904">
      <w:r w:rsidRPr="00435BA1">
        <w:t>The Year 4 Multiplication Tables Check reflects developing fluency in times tables recall:</w:t>
      </w:r>
    </w:p>
    <w:p w14:paraId="3BF1E1E5" w14:textId="77777777" w:rsidR="000B2904" w:rsidRPr="00435BA1" w:rsidRDefault="000B2904" w:rsidP="000B2904">
      <w:pPr>
        <w:numPr>
          <w:ilvl w:val="0"/>
          <w:numId w:val="8"/>
        </w:numPr>
        <w:suppressAutoHyphens w:val="0"/>
        <w:autoSpaceDN/>
        <w:spacing w:after="160" w:line="278" w:lineRule="auto"/>
      </w:pPr>
      <w:r w:rsidRPr="00435BA1">
        <w:rPr>
          <w:b/>
          <w:bCs/>
        </w:rPr>
        <w:t>25% achieved full marks (25/25)</w:t>
      </w:r>
    </w:p>
    <w:p w14:paraId="4973DED0" w14:textId="77777777" w:rsidR="000B2904" w:rsidRPr="00435BA1" w:rsidRDefault="000B2904" w:rsidP="000B2904">
      <w:pPr>
        <w:numPr>
          <w:ilvl w:val="0"/>
          <w:numId w:val="8"/>
        </w:numPr>
        <w:suppressAutoHyphens w:val="0"/>
        <w:autoSpaceDN/>
        <w:spacing w:after="160" w:line="278" w:lineRule="auto"/>
      </w:pPr>
      <w:r w:rsidRPr="00435BA1">
        <w:rPr>
          <w:b/>
          <w:bCs/>
        </w:rPr>
        <w:t>National 2025:</w:t>
      </w:r>
      <w:r w:rsidRPr="00435BA1">
        <w:t xml:space="preserve"> 37%</w:t>
      </w:r>
    </w:p>
    <w:p w14:paraId="7D37BC7B" w14:textId="77777777" w:rsidR="000B2904" w:rsidRPr="00435BA1" w:rsidRDefault="000B2904" w:rsidP="000B2904">
      <w:r w:rsidRPr="00435BA1">
        <w:t>While a quarter of pupils demonstrated complete fluency, further work is required to raise this in line with national outcomes. The continued use of TTRS, targeted practice</w:t>
      </w:r>
      <w:r>
        <w:t xml:space="preserve"> through Mastering Number</w:t>
      </w:r>
      <w:r w:rsidRPr="00435BA1">
        <w:t xml:space="preserve"> and pre-teach sessions will support improved automaticity, particularly for disadvantaged pupils</w:t>
      </w:r>
      <w:r>
        <w:t>.</w:t>
      </w:r>
    </w:p>
    <w:p w14:paraId="5E46C29A" w14:textId="77777777" w:rsidR="000B2904" w:rsidRPr="00435BA1" w:rsidRDefault="000B2904" w:rsidP="000B2904">
      <w:pPr>
        <w:rPr>
          <w:b/>
          <w:bCs/>
        </w:rPr>
      </w:pPr>
      <w:r w:rsidRPr="00435BA1">
        <w:rPr>
          <w:b/>
          <w:bCs/>
        </w:rPr>
        <w:t>Reading, Speech and Language Development</w:t>
      </w:r>
    </w:p>
    <w:p w14:paraId="5BA47AF7" w14:textId="77777777" w:rsidR="000B2904" w:rsidRPr="00435BA1" w:rsidRDefault="000B2904" w:rsidP="000B2904">
      <w:pPr>
        <w:numPr>
          <w:ilvl w:val="0"/>
          <w:numId w:val="9"/>
        </w:numPr>
        <w:suppressAutoHyphens w:val="0"/>
        <w:autoSpaceDN/>
        <w:spacing w:after="160" w:line="278" w:lineRule="auto"/>
      </w:pPr>
      <w:r w:rsidRPr="00435BA1">
        <w:t xml:space="preserve">All staff completed </w:t>
      </w:r>
      <w:r w:rsidRPr="00435BA1">
        <w:rPr>
          <w:b/>
          <w:bCs/>
        </w:rPr>
        <w:t>RWI training</w:t>
      </w:r>
      <w:r w:rsidRPr="00435BA1">
        <w:t>, improving consistency.</w:t>
      </w:r>
    </w:p>
    <w:p w14:paraId="500E3A95" w14:textId="77777777" w:rsidR="000B2904" w:rsidRPr="00435BA1" w:rsidRDefault="000B2904" w:rsidP="000B2904">
      <w:pPr>
        <w:numPr>
          <w:ilvl w:val="0"/>
          <w:numId w:val="9"/>
        </w:numPr>
        <w:suppressAutoHyphens w:val="0"/>
        <w:autoSpaceDN/>
        <w:spacing w:after="160" w:line="278" w:lineRule="auto"/>
      </w:pPr>
      <w:r w:rsidRPr="00435BA1">
        <w:t>Reception pupils received SALT screening with early referrals made.</w:t>
      </w:r>
    </w:p>
    <w:p w14:paraId="54737E6F" w14:textId="77777777" w:rsidR="000B2904" w:rsidRDefault="000B2904" w:rsidP="000B2904"/>
    <w:p w14:paraId="6DC64742" w14:textId="77777777" w:rsidR="000B2904" w:rsidRPr="00435BA1" w:rsidRDefault="000B2904" w:rsidP="000B2904">
      <w:pPr>
        <w:rPr>
          <w:b/>
          <w:bCs/>
        </w:rPr>
      </w:pPr>
      <w:r w:rsidRPr="00435BA1">
        <w:rPr>
          <w:b/>
          <w:bCs/>
        </w:rPr>
        <w:t>SEND Provision and Impact</w:t>
      </w:r>
    </w:p>
    <w:p w14:paraId="6AA88E22" w14:textId="77777777" w:rsidR="000B2904" w:rsidRPr="00435BA1" w:rsidRDefault="000B2904" w:rsidP="000B2904">
      <w:pPr>
        <w:numPr>
          <w:ilvl w:val="0"/>
          <w:numId w:val="10"/>
        </w:numPr>
        <w:suppressAutoHyphens w:val="0"/>
        <w:autoSpaceDN/>
        <w:spacing w:after="160" w:line="278" w:lineRule="auto"/>
      </w:pPr>
      <w:r w:rsidRPr="00435BA1">
        <w:t>SEND pupils were assessed promptly.</w:t>
      </w:r>
    </w:p>
    <w:p w14:paraId="5F61A290" w14:textId="77777777" w:rsidR="000B2904" w:rsidRPr="00435BA1" w:rsidRDefault="000B2904" w:rsidP="000B2904">
      <w:pPr>
        <w:numPr>
          <w:ilvl w:val="0"/>
          <w:numId w:val="10"/>
        </w:numPr>
        <w:suppressAutoHyphens w:val="0"/>
        <w:autoSpaceDN/>
        <w:spacing w:after="160" w:line="278" w:lineRule="auto"/>
      </w:pPr>
      <w:r w:rsidRPr="00435BA1">
        <w:t>EP assessments (2) and GL dyslexia assessments (4) informed targeted support.</w:t>
      </w:r>
    </w:p>
    <w:p w14:paraId="3FA663F3" w14:textId="77777777" w:rsidR="000B2904" w:rsidRPr="00435BA1" w:rsidRDefault="000B2904" w:rsidP="000B2904"/>
    <w:p w14:paraId="6D5541DC" w14:textId="77777777" w:rsidR="000B2904" w:rsidRPr="00435BA1" w:rsidRDefault="000B2904" w:rsidP="000B2904">
      <w:pPr>
        <w:rPr>
          <w:b/>
          <w:bCs/>
        </w:rPr>
      </w:pPr>
      <w:r w:rsidRPr="00435BA1">
        <w:rPr>
          <w:b/>
          <w:bCs/>
        </w:rPr>
        <w:t>Wellbeing, Behaviour and Emotional Support</w:t>
      </w:r>
    </w:p>
    <w:p w14:paraId="7ACC73ED" w14:textId="576A4125" w:rsidR="000B2904" w:rsidRPr="00435BA1" w:rsidRDefault="000B2904" w:rsidP="000B2904">
      <w:pPr>
        <w:numPr>
          <w:ilvl w:val="0"/>
          <w:numId w:val="11"/>
        </w:numPr>
        <w:suppressAutoHyphens w:val="0"/>
        <w:autoSpaceDN/>
        <w:spacing w:after="160" w:line="278" w:lineRule="auto"/>
      </w:pPr>
      <w:r>
        <w:t>D</w:t>
      </w:r>
      <w:r w:rsidRPr="00435BA1">
        <w:t>isadvantaged pupils received 10-week Play Therapy programmes.</w:t>
      </w:r>
    </w:p>
    <w:p w14:paraId="10885797" w14:textId="77777777" w:rsidR="000B2904" w:rsidRDefault="000B2904" w:rsidP="000B2904">
      <w:pPr>
        <w:numPr>
          <w:ilvl w:val="0"/>
          <w:numId w:val="11"/>
        </w:numPr>
        <w:suppressAutoHyphens w:val="0"/>
        <w:autoSpaceDN/>
        <w:spacing w:after="160" w:line="278" w:lineRule="auto"/>
      </w:pPr>
      <w:r w:rsidRPr="00435BA1">
        <w:t>Early Help referrals provided timely family support.</w:t>
      </w:r>
    </w:p>
    <w:p w14:paraId="59950582" w14:textId="77777777" w:rsidR="000B2904" w:rsidRPr="00435BA1" w:rsidRDefault="000B2904" w:rsidP="000B2904">
      <w:pPr>
        <w:suppressAutoHyphens w:val="0"/>
        <w:autoSpaceDN/>
        <w:spacing w:after="160" w:line="278" w:lineRule="auto"/>
        <w:ind w:left="720"/>
      </w:pPr>
    </w:p>
    <w:p w14:paraId="45013B45" w14:textId="77777777" w:rsidR="000B2904" w:rsidRPr="00435BA1" w:rsidRDefault="000B2904" w:rsidP="000B2904">
      <w:pPr>
        <w:rPr>
          <w:b/>
          <w:bCs/>
        </w:rPr>
      </w:pPr>
      <w:r w:rsidRPr="00435BA1">
        <w:rPr>
          <w:b/>
          <w:bCs/>
        </w:rPr>
        <w:t>Quality of Teaching and Curriculum Access</w:t>
      </w:r>
    </w:p>
    <w:p w14:paraId="5B4BA73F" w14:textId="77777777" w:rsidR="000B2904" w:rsidRPr="00435BA1" w:rsidRDefault="000B2904" w:rsidP="000B2904">
      <w:pPr>
        <w:numPr>
          <w:ilvl w:val="0"/>
          <w:numId w:val="12"/>
        </w:numPr>
        <w:suppressAutoHyphens w:val="0"/>
        <w:autoSpaceDN/>
        <w:spacing w:after="160" w:line="278" w:lineRule="auto"/>
      </w:pPr>
      <w:r w:rsidRPr="00435BA1">
        <w:t>Staff accessed targeted CPD across phonics, writing, maths and assessment</w:t>
      </w:r>
      <w:r>
        <w:t xml:space="preserve"> for learning</w:t>
      </w:r>
      <w:r w:rsidRPr="00435BA1">
        <w:t>.</w:t>
      </w:r>
    </w:p>
    <w:p w14:paraId="46DB6C14" w14:textId="1D736278" w:rsidR="000B2904" w:rsidRPr="006257FF" w:rsidRDefault="000B2904" w:rsidP="006257FF">
      <w:pPr>
        <w:numPr>
          <w:ilvl w:val="0"/>
          <w:numId w:val="12"/>
        </w:numPr>
        <w:suppressAutoHyphens w:val="0"/>
        <w:autoSpaceDN/>
        <w:spacing w:after="160" w:line="278" w:lineRule="auto"/>
      </w:pPr>
      <w:r w:rsidRPr="00435BA1">
        <w:t xml:space="preserve">Funding ensured disadvantaged pupils accessed enrichment, wraparound care, uniform support, swimming and </w:t>
      </w:r>
      <w:r>
        <w:t>school trips</w:t>
      </w:r>
      <w:r w:rsidRPr="00435BA1">
        <w:t>.</w:t>
      </w:r>
      <w:bookmarkEnd w:id="14"/>
    </w:p>
    <w:tbl>
      <w:tblPr>
        <w:tblStyle w:val="TableGrid"/>
        <w:tblW w:w="0" w:type="auto"/>
        <w:tblLook w:val="04A0" w:firstRow="1" w:lastRow="0" w:firstColumn="1" w:lastColumn="0" w:noHBand="0" w:noVBand="1"/>
      </w:tblPr>
      <w:tblGrid>
        <w:gridCol w:w="1803"/>
        <w:gridCol w:w="1803"/>
        <w:gridCol w:w="1803"/>
        <w:gridCol w:w="1803"/>
        <w:gridCol w:w="1804"/>
      </w:tblGrid>
      <w:tr w:rsidR="0030683D" w14:paraId="77A27AFA" w14:textId="77777777" w:rsidTr="00C12443">
        <w:tc>
          <w:tcPr>
            <w:tcW w:w="9016" w:type="dxa"/>
            <w:gridSpan w:val="5"/>
          </w:tcPr>
          <w:p w14:paraId="1B005AA7" w14:textId="77777777" w:rsidR="0030683D" w:rsidRPr="00421E80" w:rsidRDefault="0030683D" w:rsidP="00C12443">
            <w:pPr>
              <w:jc w:val="center"/>
              <w:rPr>
                <w:b/>
                <w:u w:val="single"/>
              </w:rPr>
            </w:pPr>
            <w:r w:rsidRPr="00421E80">
              <w:rPr>
                <w:b/>
                <w:u w:val="single"/>
              </w:rPr>
              <w:lastRenderedPageBreak/>
              <w:t>Key Stage 2 Data Comparison 2023-2024</w:t>
            </w:r>
          </w:p>
        </w:tc>
      </w:tr>
      <w:tr w:rsidR="0030683D" w14:paraId="5DFDDF22" w14:textId="77777777" w:rsidTr="00C12443">
        <w:tc>
          <w:tcPr>
            <w:tcW w:w="1803" w:type="dxa"/>
          </w:tcPr>
          <w:p w14:paraId="2F54BF82" w14:textId="77777777" w:rsidR="0030683D" w:rsidRPr="00421E80" w:rsidRDefault="0030683D" w:rsidP="00C12443">
            <w:pPr>
              <w:rPr>
                <w:b/>
              </w:rPr>
            </w:pPr>
            <w:r w:rsidRPr="00421E80">
              <w:rPr>
                <w:b/>
              </w:rPr>
              <w:t>Subject</w:t>
            </w:r>
          </w:p>
        </w:tc>
        <w:tc>
          <w:tcPr>
            <w:tcW w:w="1803" w:type="dxa"/>
          </w:tcPr>
          <w:p w14:paraId="6143AD46" w14:textId="77777777" w:rsidR="0030683D" w:rsidRPr="00421E80" w:rsidRDefault="0030683D" w:rsidP="00C12443">
            <w:pPr>
              <w:rPr>
                <w:b/>
              </w:rPr>
            </w:pPr>
            <w:r w:rsidRPr="00421E80">
              <w:rPr>
                <w:b/>
              </w:rPr>
              <w:t xml:space="preserve">Expected Standard </w:t>
            </w:r>
          </w:p>
          <w:p w14:paraId="7C5B4878" w14:textId="77777777" w:rsidR="0030683D" w:rsidRPr="00421E80" w:rsidRDefault="0030683D" w:rsidP="00C12443">
            <w:pPr>
              <w:rPr>
                <w:b/>
              </w:rPr>
            </w:pPr>
            <w:r w:rsidRPr="00421E80">
              <w:rPr>
                <w:b/>
              </w:rPr>
              <w:t xml:space="preserve">2023 </w:t>
            </w:r>
            <w:r>
              <w:rPr>
                <w:b/>
              </w:rPr>
              <w:t>(1 child =6%)</w:t>
            </w:r>
          </w:p>
        </w:tc>
        <w:tc>
          <w:tcPr>
            <w:tcW w:w="1803" w:type="dxa"/>
          </w:tcPr>
          <w:p w14:paraId="54F80EF7" w14:textId="77777777" w:rsidR="0030683D" w:rsidRPr="00421E80" w:rsidRDefault="0030683D" w:rsidP="00C12443">
            <w:pPr>
              <w:rPr>
                <w:b/>
                <w:color w:val="FF0000"/>
              </w:rPr>
            </w:pPr>
            <w:r w:rsidRPr="00421E80">
              <w:rPr>
                <w:b/>
                <w:color w:val="FF0000"/>
              </w:rPr>
              <w:t xml:space="preserve">Expected Standard </w:t>
            </w:r>
          </w:p>
          <w:p w14:paraId="4B62FECF" w14:textId="77777777" w:rsidR="0030683D" w:rsidRPr="00421E80" w:rsidRDefault="0030683D" w:rsidP="00C12443">
            <w:pPr>
              <w:rPr>
                <w:b/>
                <w:color w:val="FF0000"/>
              </w:rPr>
            </w:pPr>
            <w:r w:rsidRPr="00421E80">
              <w:rPr>
                <w:b/>
                <w:color w:val="FF0000"/>
              </w:rPr>
              <w:t xml:space="preserve">2024 </w:t>
            </w:r>
            <w:r>
              <w:rPr>
                <w:b/>
                <w:color w:val="FF0000"/>
              </w:rPr>
              <w:t>(1child= 11%)</w:t>
            </w:r>
          </w:p>
        </w:tc>
        <w:tc>
          <w:tcPr>
            <w:tcW w:w="1803" w:type="dxa"/>
          </w:tcPr>
          <w:p w14:paraId="2FD62650" w14:textId="77777777" w:rsidR="0030683D" w:rsidRPr="00421E80" w:rsidRDefault="0030683D" w:rsidP="00C12443">
            <w:pPr>
              <w:rPr>
                <w:b/>
              </w:rPr>
            </w:pPr>
            <w:r w:rsidRPr="00421E80">
              <w:rPr>
                <w:b/>
              </w:rPr>
              <w:t xml:space="preserve">Greater Depth </w:t>
            </w:r>
          </w:p>
          <w:p w14:paraId="4588A01B" w14:textId="77777777" w:rsidR="0030683D" w:rsidRPr="00421E80" w:rsidRDefault="0030683D" w:rsidP="00C12443">
            <w:pPr>
              <w:rPr>
                <w:b/>
              </w:rPr>
            </w:pPr>
            <w:r w:rsidRPr="00421E80">
              <w:rPr>
                <w:b/>
              </w:rPr>
              <w:t xml:space="preserve">2023 </w:t>
            </w:r>
            <w:r>
              <w:rPr>
                <w:b/>
              </w:rPr>
              <w:t>(1child =6%)</w:t>
            </w:r>
          </w:p>
        </w:tc>
        <w:tc>
          <w:tcPr>
            <w:tcW w:w="1804" w:type="dxa"/>
          </w:tcPr>
          <w:p w14:paraId="25730BDE" w14:textId="77777777" w:rsidR="0030683D" w:rsidRPr="00421E80" w:rsidRDefault="0030683D" w:rsidP="00C12443">
            <w:pPr>
              <w:rPr>
                <w:b/>
                <w:color w:val="FF0000"/>
              </w:rPr>
            </w:pPr>
            <w:r w:rsidRPr="00421E80">
              <w:rPr>
                <w:b/>
                <w:color w:val="FF0000"/>
              </w:rPr>
              <w:t xml:space="preserve">Greater Depth </w:t>
            </w:r>
          </w:p>
          <w:p w14:paraId="499B183E" w14:textId="77777777" w:rsidR="0030683D" w:rsidRPr="00421E80" w:rsidRDefault="0030683D" w:rsidP="00C12443">
            <w:pPr>
              <w:rPr>
                <w:b/>
                <w:color w:val="FF0000"/>
              </w:rPr>
            </w:pPr>
            <w:r w:rsidRPr="00421E80">
              <w:rPr>
                <w:b/>
                <w:color w:val="FF0000"/>
              </w:rPr>
              <w:t xml:space="preserve">2024 </w:t>
            </w:r>
            <w:r>
              <w:rPr>
                <w:b/>
                <w:color w:val="FF0000"/>
              </w:rPr>
              <w:t>(1 child =11%</w:t>
            </w:r>
          </w:p>
        </w:tc>
      </w:tr>
      <w:tr w:rsidR="0030683D" w14:paraId="05984331" w14:textId="77777777" w:rsidTr="00C12443">
        <w:tc>
          <w:tcPr>
            <w:tcW w:w="1803" w:type="dxa"/>
          </w:tcPr>
          <w:p w14:paraId="6F6608AB" w14:textId="77777777" w:rsidR="0030683D" w:rsidRPr="00421E80" w:rsidRDefault="0030683D" w:rsidP="00C12443">
            <w:pPr>
              <w:rPr>
                <w:b/>
              </w:rPr>
            </w:pPr>
            <w:r w:rsidRPr="00421E80">
              <w:rPr>
                <w:b/>
              </w:rPr>
              <w:t xml:space="preserve">Reading </w:t>
            </w:r>
          </w:p>
        </w:tc>
        <w:tc>
          <w:tcPr>
            <w:tcW w:w="1803" w:type="dxa"/>
          </w:tcPr>
          <w:p w14:paraId="386788D9" w14:textId="77777777" w:rsidR="0030683D" w:rsidRPr="00421E80" w:rsidRDefault="0030683D" w:rsidP="00C12443">
            <w:r w:rsidRPr="00421E80">
              <w:t>56% (73%)</w:t>
            </w:r>
          </w:p>
        </w:tc>
        <w:tc>
          <w:tcPr>
            <w:tcW w:w="1803" w:type="dxa"/>
          </w:tcPr>
          <w:p w14:paraId="76F9C911" w14:textId="77777777" w:rsidR="0030683D" w:rsidRPr="0030683D" w:rsidRDefault="0030683D" w:rsidP="00C12443">
            <w:pPr>
              <w:rPr>
                <w:rFonts w:cs="Arial"/>
                <w:color w:val="FF0000"/>
              </w:rPr>
            </w:pPr>
            <w:r w:rsidRPr="0030683D">
              <w:rPr>
                <w:rFonts w:cs="Arial"/>
                <w:color w:val="FF0000"/>
              </w:rPr>
              <w:t>89% (74%)</w:t>
            </w:r>
          </w:p>
        </w:tc>
        <w:tc>
          <w:tcPr>
            <w:tcW w:w="1803" w:type="dxa"/>
          </w:tcPr>
          <w:p w14:paraId="67A38204" w14:textId="77777777" w:rsidR="0030683D" w:rsidRPr="00421E80" w:rsidRDefault="0030683D" w:rsidP="00C12443">
            <w:r w:rsidRPr="00421E80">
              <w:t xml:space="preserve">25% </w:t>
            </w:r>
          </w:p>
        </w:tc>
        <w:tc>
          <w:tcPr>
            <w:tcW w:w="1804" w:type="dxa"/>
          </w:tcPr>
          <w:p w14:paraId="06BFC293" w14:textId="77777777" w:rsidR="0030683D" w:rsidRPr="0030683D" w:rsidRDefault="0030683D" w:rsidP="00C12443">
            <w:pPr>
              <w:rPr>
                <w:rFonts w:cs="Arial"/>
                <w:color w:val="FF0000"/>
              </w:rPr>
            </w:pPr>
            <w:r w:rsidRPr="0030683D">
              <w:rPr>
                <w:rFonts w:cs="Arial"/>
                <w:color w:val="FF0000"/>
              </w:rPr>
              <w:t>44%</w:t>
            </w:r>
          </w:p>
        </w:tc>
      </w:tr>
      <w:tr w:rsidR="0030683D" w14:paraId="7C0D1F75" w14:textId="77777777" w:rsidTr="00C12443">
        <w:tc>
          <w:tcPr>
            <w:tcW w:w="1803" w:type="dxa"/>
          </w:tcPr>
          <w:p w14:paraId="3D5674B6" w14:textId="77777777" w:rsidR="0030683D" w:rsidRPr="00421E80" w:rsidRDefault="0030683D" w:rsidP="00C12443">
            <w:pPr>
              <w:rPr>
                <w:b/>
              </w:rPr>
            </w:pPr>
            <w:r w:rsidRPr="00421E80">
              <w:rPr>
                <w:b/>
              </w:rPr>
              <w:t>Writing</w:t>
            </w:r>
          </w:p>
        </w:tc>
        <w:tc>
          <w:tcPr>
            <w:tcW w:w="1803" w:type="dxa"/>
          </w:tcPr>
          <w:p w14:paraId="38C82FA7" w14:textId="77777777" w:rsidR="0030683D" w:rsidRPr="00421E80" w:rsidRDefault="0030683D" w:rsidP="00C12443">
            <w:r w:rsidRPr="00421E80">
              <w:t>63% (71%)</w:t>
            </w:r>
          </w:p>
        </w:tc>
        <w:tc>
          <w:tcPr>
            <w:tcW w:w="1803" w:type="dxa"/>
          </w:tcPr>
          <w:p w14:paraId="72D8E2B8" w14:textId="77777777" w:rsidR="0030683D" w:rsidRPr="0030683D" w:rsidRDefault="0030683D" w:rsidP="00C12443">
            <w:pPr>
              <w:rPr>
                <w:rFonts w:cs="Arial"/>
                <w:color w:val="FF0000"/>
              </w:rPr>
            </w:pPr>
            <w:r w:rsidRPr="0030683D">
              <w:rPr>
                <w:rFonts w:cs="Arial"/>
                <w:color w:val="FF0000"/>
              </w:rPr>
              <w:t>78% (72%)</w:t>
            </w:r>
          </w:p>
        </w:tc>
        <w:tc>
          <w:tcPr>
            <w:tcW w:w="1803" w:type="dxa"/>
          </w:tcPr>
          <w:p w14:paraId="057EB0DF" w14:textId="77777777" w:rsidR="0030683D" w:rsidRPr="00421E80" w:rsidRDefault="0030683D" w:rsidP="00C12443">
            <w:r w:rsidRPr="00421E80">
              <w:t>13%</w:t>
            </w:r>
          </w:p>
        </w:tc>
        <w:tc>
          <w:tcPr>
            <w:tcW w:w="1804" w:type="dxa"/>
          </w:tcPr>
          <w:p w14:paraId="68541095" w14:textId="77777777" w:rsidR="0030683D" w:rsidRPr="0030683D" w:rsidRDefault="0030683D" w:rsidP="00C12443">
            <w:pPr>
              <w:rPr>
                <w:rFonts w:cs="Arial"/>
                <w:color w:val="FF0000"/>
              </w:rPr>
            </w:pPr>
            <w:r w:rsidRPr="0030683D">
              <w:rPr>
                <w:rFonts w:cs="Arial"/>
                <w:color w:val="FF0000"/>
              </w:rPr>
              <w:t>22%</w:t>
            </w:r>
          </w:p>
        </w:tc>
      </w:tr>
      <w:tr w:rsidR="0030683D" w14:paraId="5925B1E0" w14:textId="77777777" w:rsidTr="00C12443">
        <w:tc>
          <w:tcPr>
            <w:tcW w:w="1803" w:type="dxa"/>
          </w:tcPr>
          <w:p w14:paraId="1E7CCAF6" w14:textId="77777777" w:rsidR="0030683D" w:rsidRPr="00421E80" w:rsidRDefault="0030683D" w:rsidP="00C12443">
            <w:pPr>
              <w:rPr>
                <w:b/>
              </w:rPr>
            </w:pPr>
            <w:r w:rsidRPr="00421E80">
              <w:rPr>
                <w:b/>
              </w:rPr>
              <w:t>Grammar, Punctuation and Spelling</w:t>
            </w:r>
          </w:p>
        </w:tc>
        <w:tc>
          <w:tcPr>
            <w:tcW w:w="1803" w:type="dxa"/>
          </w:tcPr>
          <w:p w14:paraId="3482F1CC" w14:textId="77777777" w:rsidR="0030683D" w:rsidRPr="00421E80" w:rsidRDefault="0030683D" w:rsidP="00C12443">
            <w:r w:rsidRPr="00421E80">
              <w:t>38% (72%)</w:t>
            </w:r>
          </w:p>
        </w:tc>
        <w:tc>
          <w:tcPr>
            <w:tcW w:w="1803" w:type="dxa"/>
          </w:tcPr>
          <w:p w14:paraId="1E82DBF4" w14:textId="77777777" w:rsidR="0030683D" w:rsidRPr="0030683D" w:rsidRDefault="0030683D" w:rsidP="00C12443">
            <w:pPr>
              <w:rPr>
                <w:rFonts w:cs="Arial"/>
                <w:color w:val="FF0000"/>
              </w:rPr>
            </w:pPr>
            <w:r w:rsidRPr="0030683D">
              <w:rPr>
                <w:rFonts w:cs="Arial"/>
                <w:color w:val="FF0000"/>
              </w:rPr>
              <w:t>78% (72%)</w:t>
            </w:r>
          </w:p>
        </w:tc>
        <w:tc>
          <w:tcPr>
            <w:tcW w:w="1803" w:type="dxa"/>
          </w:tcPr>
          <w:p w14:paraId="1D3CE600" w14:textId="77777777" w:rsidR="0030683D" w:rsidRPr="00421E80" w:rsidRDefault="0030683D" w:rsidP="00C12443">
            <w:r w:rsidRPr="00421E80">
              <w:t>19%</w:t>
            </w:r>
          </w:p>
        </w:tc>
        <w:tc>
          <w:tcPr>
            <w:tcW w:w="1804" w:type="dxa"/>
          </w:tcPr>
          <w:p w14:paraId="445056FB" w14:textId="77777777" w:rsidR="0030683D" w:rsidRPr="0030683D" w:rsidRDefault="0030683D" w:rsidP="00C12443">
            <w:pPr>
              <w:rPr>
                <w:rFonts w:cs="Arial"/>
                <w:color w:val="FF0000"/>
              </w:rPr>
            </w:pPr>
            <w:r w:rsidRPr="0030683D">
              <w:rPr>
                <w:rFonts w:cs="Arial"/>
                <w:color w:val="FF0000"/>
              </w:rPr>
              <w:t>44%</w:t>
            </w:r>
          </w:p>
        </w:tc>
      </w:tr>
      <w:tr w:rsidR="0030683D" w14:paraId="264FEF38" w14:textId="77777777" w:rsidTr="00C12443">
        <w:tc>
          <w:tcPr>
            <w:tcW w:w="1803" w:type="dxa"/>
          </w:tcPr>
          <w:p w14:paraId="1625BE49" w14:textId="77777777" w:rsidR="0030683D" w:rsidRPr="00421E80" w:rsidRDefault="0030683D" w:rsidP="00C12443">
            <w:pPr>
              <w:rPr>
                <w:b/>
              </w:rPr>
            </w:pPr>
            <w:r w:rsidRPr="00421E80">
              <w:rPr>
                <w:b/>
              </w:rPr>
              <w:t>Mathematics</w:t>
            </w:r>
          </w:p>
        </w:tc>
        <w:tc>
          <w:tcPr>
            <w:tcW w:w="1803" w:type="dxa"/>
          </w:tcPr>
          <w:p w14:paraId="4101BD2D" w14:textId="77777777" w:rsidR="0030683D" w:rsidRPr="00421E80" w:rsidRDefault="0030683D" w:rsidP="00C12443">
            <w:r w:rsidRPr="00421E80">
              <w:t>63% (73%)</w:t>
            </w:r>
          </w:p>
        </w:tc>
        <w:tc>
          <w:tcPr>
            <w:tcW w:w="1803" w:type="dxa"/>
          </w:tcPr>
          <w:p w14:paraId="7AC34C33" w14:textId="77777777" w:rsidR="0030683D" w:rsidRPr="0030683D" w:rsidRDefault="0030683D" w:rsidP="00C12443">
            <w:pPr>
              <w:rPr>
                <w:rFonts w:cs="Arial"/>
                <w:color w:val="FF0000"/>
              </w:rPr>
            </w:pPr>
            <w:r w:rsidRPr="0030683D">
              <w:rPr>
                <w:rFonts w:cs="Arial"/>
                <w:color w:val="FF0000"/>
              </w:rPr>
              <w:t>100% (73%)</w:t>
            </w:r>
          </w:p>
        </w:tc>
        <w:tc>
          <w:tcPr>
            <w:tcW w:w="1803" w:type="dxa"/>
          </w:tcPr>
          <w:p w14:paraId="314F2D1A" w14:textId="77777777" w:rsidR="0030683D" w:rsidRPr="00421E80" w:rsidRDefault="0030683D" w:rsidP="00C12443">
            <w:r w:rsidRPr="00421E80">
              <w:t>31%</w:t>
            </w:r>
          </w:p>
        </w:tc>
        <w:tc>
          <w:tcPr>
            <w:tcW w:w="1804" w:type="dxa"/>
          </w:tcPr>
          <w:p w14:paraId="4581F990" w14:textId="77777777" w:rsidR="0030683D" w:rsidRPr="0030683D" w:rsidRDefault="0030683D" w:rsidP="00C12443">
            <w:pPr>
              <w:rPr>
                <w:rFonts w:cs="Arial"/>
                <w:color w:val="FF0000"/>
              </w:rPr>
            </w:pPr>
            <w:r w:rsidRPr="0030683D">
              <w:rPr>
                <w:rFonts w:cs="Arial"/>
                <w:color w:val="FF0000"/>
              </w:rPr>
              <w:t>33%</w:t>
            </w:r>
          </w:p>
        </w:tc>
      </w:tr>
      <w:tr w:rsidR="0030683D" w14:paraId="3FC629D0" w14:textId="77777777" w:rsidTr="00C12443">
        <w:tc>
          <w:tcPr>
            <w:tcW w:w="1803" w:type="dxa"/>
          </w:tcPr>
          <w:p w14:paraId="6398EC04" w14:textId="77777777" w:rsidR="0030683D" w:rsidRPr="00421E80" w:rsidRDefault="0030683D" w:rsidP="00C12443">
            <w:pPr>
              <w:rPr>
                <w:b/>
              </w:rPr>
            </w:pPr>
            <w:r w:rsidRPr="00421E80">
              <w:rPr>
                <w:b/>
              </w:rPr>
              <w:t>Reading, Writing and Mathematics Combined</w:t>
            </w:r>
          </w:p>
        </w:tc>
        <w:tc>
          <w:tcPr>
            <w:tcW w:w="1803" w:type="dxa"/>
          </w:tcPr>
          <w:p w14:paraId="7CA349E3" w14:textId="77777777" w:rsidR="0030683D" w:rsidRPr="00421E80" w:rsidRDefault="0030683D" w:rsidP="00C12443">
            <w:r w:rsidRPr="00421E80">
              <w:t>50% (59%)</w:t>
            </w:r>
          </w:p>
        </w:tc>
        <w:tc>
          <w:tcPr>
            <w:tcW w:w="1803" w:type="dxa"/>
          </w:tcPr>
          <w:p w14:paraId="1F569402" w14:textId="77777777" w:rsidR="0030683D" w:rsidRPr="0030683D" w:rsidRDefault="0030683D" w:rsidP="00C12443">
            <w:pPr>
              <w:rPr>
                <w:rFonts w:cs="Arial"/>
                <w:color w:val="FF0000"/>
              </w:rPr>
            </w:pPr>
            <w:r w:rsidRPr="0030683D">
              <w:rPr>
                <w:rFonts w:cs="Arial"/>
                <w:color w:val="FF0000"/>
              </w:rPr>
              <w:t>78% (61%)</w:t>
            </w:r>
          </w:p>
        </w:tc>
        <w:tc>
          <w:tcPr>
            <w:tcW w:w="1803" w:type="dxa"/>
          </w:tcPr>
          <w:p w14:paraId="5778E505" w14:textId="77777777" w:rsidR="0030683D" w:rsidRPr="00421E80" w:rsidRDefault="0030683D" w:rsidP="00C12443">
            <w:r w:rsidRPr="00421E80">
              <w:t>6%</w:t>
            </w:r>
          </w:p>
        </w:tc>
        <w:tc>
          <w:tcPr>
            <w:tcW w:w="1804" w:type="dxa"/>
          </w:tcPr>
          <w:p w14:paraId="53F6D7EB" w14:textId="77777777" w:rsidR="0030683D" w:rsidRPr="0030683D" w:rsidRDefault="0030683D" w:rsidP="00C12443">
            <w:pPr>
              <w:rPr>
                <w:rFonts w:cs="Arial"/>
                <w:color w:val="FF0000"/>
              </w:rPr>
            </w:pPr>
            <w:r w:rsidRPr="0030683D">
              <w:rPr>
                <w:rFonts w:cs="Arial"/>
                <w:color w:val="FF0000"/>
              </w:rPr>
              <w:t>11%</w:t>
            </w:r>
          </w:p>
        </w:tc>
      </w:tr>
    </w:tbl>
    <w:p w14:paraId="303EE96E" w14:textId="77777777" w:rsidR="0030683D" w:rsidRDefault="0030683D" w:rsidP="0030683D">
      <w:pPr>
        <w:spacing w:after="396"/>
        <w:ind w:left="-5" w:hanging="10"/>
        <w:rPr>
          <w:rFonts w:eastAsia="Arial" w:cs="Arial"/>
        </w:rPr>
      </w:pPr>
    </w:p>
    <w:p w14:paraId="788DE4C5" w14:textId="77777777" w:rsidR="0030683D" w:rsidRDefault="0030683D" w:rsidP="0030683D">
      <w:pPr>
        <w:spacing w:after="396"/>
        <w:ind w:left="-5" w:hanging="10"/>
        <w:rPr>
          <w:rFonts w:eastAsia="Arial" w:cs="Arial"/>
        </w:rPr>
      </w:pPr>
    </w:p>
    <w:p w14:paraId="768E422A" w14:textId="77777777" w:rsidR="0030683D" w:rsidRDefault="0030683D" w:rsidP="0030683D">
      <w:pPr>
        <w:spacing w:after="396"/>
        <w:ind w:left="-5" w:hanging="10"/>
        <w:rPr>
          <w:rFonts w:eastAsia="Arial" w:cs="Arial"/>
        </w:rPr>
      </w:pPr>
    </w:p>
    <w:p w14:paraId="4A8D34FA" w14:textId="77777777" w:rsidR="0030683D" w:rsidRDefault="0030683D" w:rsidP="0030683D">
      <w:pPr>
        <w:spacing w:after="396"/>
        <w:ind w:left="-5" w:hanging="10"/>
        <w:rPr>
          <w:rFonts w:eastAsia="Arial" w:cs="Arial"/>
        </w:rPr>
      </w:pPr>
    </w:p>
    <w:tbl>
      <w:tblPr>
        <w:tblStyle w:val="TableGrid"/>
        <w:tblW w:w="9825" w:type="dxa"/>
        <w:tblLook w:val="04A0" w:firstRow="1" w:lastRow="0" w:firstColumn="1" w:lastColumn="0" w:noHBand="0" w:noVBand="1"/>
      </w:tblPr>
      <w:tblGrid>
        <w:gridCol w:w="2124"/>
        <w:gridCol w:w="1689"/>
        <w:gridCol w:w="2093"/>
        <w:gridCol w:w="1689"/>
        <w:gridCol w:w="2230"/>
      </w:tblGrid>
      <w:tr w:rsidR="0030683D" w14:paraId="1F6FB90F" w14:textId="77777777" w:rsidTr="0030683D">
        <w:trPr>
          <w:trHeight w:val="447"/>
        </w:trPr>
        <w:tc>
          <w:tcPr>
            <w:tcW w:w="2124" w:type="dxa"/>
          </w:tcPr>
          <w:p w14:paraId="26362E11" w14:textId="77777777" w:rsidR="0030683D" w:rsidRPr="00421E80" w:rsidRDefault="0030683D" w:rsidP="00C12443">
            <w:pPr>
              <w:rPr>
                <w:b/>
              </w:rPr>
            </w:pPr>
            <w:r>
              <w:rPr>
                <w:b/>
              </w:rPr>
              <w:t>Key Stage 2</w:t>
            </w:r>
          </w:p>
        </w:tc>
        <w:tc>
          <w:tcPr>
            <w:tcW w:w="3782" w:type="dxa"/>
            <w:gridSpan w:val="2"/>
          </w:tcPr>
          <w:p w14:paraId="07921473" w14:textId="77777777" w:rsidR="0030683D" w:rsidRPr="00056A06" w:rsidRDefault="0030683D" w:rsidP="00C12443">
            <w:pPr>
              <w:jc w:val="center"/>
              <w:rPr>
                <w:b/>
              </w:rPr>
            </w:pPr>
            <w:r w:rsidRPr="00056A06">
              <w:rPr>
                <w:b/>
              </w:rPr>
              <w:t>Pupil Premium</w:t>
            </w:r>
          </w:p>
        </w:tc>
        <w:tc>
          <w:tcPr>
            <w:tcW w:w="3919" w:type="dxa"/>
            <w:gridSpan w:val="2"/>
          </w:tcPr>
          <w:p w14:paraId="0A274431" w14:textId="77777777" w:rsidR="0030683D" w:rsidRPr="00056A06" w:rsidRDefault="0030683D" w:rsidP="00C12443">
            <w:pPr>
              <w:jc w:val="center"/>
              <w:rPr>
                <w:b/>
              </w:rPr>
            </w:pPr>
            <w:r w:rsidRPr="00056A06">
              <w:rPr>
                <w:b/>
              </w:rPr>
              <w:t>SEN</w:t>
            </w:r>
          </w:p>
        </w:tc>
      </w:tr>
      <w:tr w:rsidR="0030683D" w14:paraId="1CB3FF2B" w14:textId="77777777" w:rsidTr="0030683D">
        <w:trPr>
          <w:trHeight w:val="1289"/>
        </w:trPr>
        <w:tc>
          <w:tcPr>
            <w:tcW w:w="2124" w:type="dxa"/>
          </w:tcPr>
          <w:p w14:paraId="1C1B4334" w14:textId="77777777" w:rsidR="0030683D" w:rsidRPr="00421E80" w:rsidRDefault="0030683D" w:rsidP="00C12443">
            <w:pPr>
              <w:rPr>
                <w:b/>
              </w:rPr>
            </w:pPr>
            <w:r w:rsidRPr="00421E80">
              <w:rPr>
                <w:b/>
              </w:rPr>
              <w:t>Subject</w:t>
            </w:r>
          </w:p>
        </w:tc>
        <w:tc>
          <w:tcPr>
            <w:tcW w:w="1689" w:type="dxa"/>
          </w:tcPr>
          <w:p w14:paraId="5CEDD1B2" w14:textId="77777777" w:rsidR="0030683D" w:rsidRPr="00421E80" w:rsidRDefault="0030683D" w:rsidP="00C12443">
            <w:pPr>
              <w:rPr>
                <w:b/>
              </w:rPr>
            </w:pPr>
            <w:r w:rsidRPr="00421E80">
              <w:rPr>
                <w:b/>
              </w:rPr>
              <w:t xml:space="preserve">Expected Standard </w:t>
            </w:r>
          </w:p>
          <w:p w14:paraId="2A926F29" w14:textId="77777777" w:rsidR="0030683D" w:rsidRDefault="0030683D" w:rsidP="00C12443">
            <w:pPr>
              <w:rPr>
                <w:b/>
              </w:rPr>
            </w:pPr>
            <w:r w:rsidRPr="00421E80">
              <w:rPr>
                <w:b/>
              </w:rPr>
              <w:t xml:space="preserve">2023 </w:t>
            </w:r>
          </w:p>
          <w:p w14:paraId="4EBF3509" w14:textId="77777777" w:rsidR="0030683D" w:rsidRPr="00421E80" w:rsidRDefault="0030683D" w:rsidP="00C12443">
            <w:pPr>
              <w:rPr>
                <w:b/>
              </w:rPr>
            </w:pPr>
            <w:r>
              <w:rPr>
                <w:b/>
              </w:rPr>
              <w:t>(1 Child = 50%)</w:t>
            </w:r>
          </w:p>
        </w:tc>
        <w:tc>
          <w:tcPr>
            <w:tcW w:w="2093" w:type="dxa"/>
          </w:tcPr>
          <w:p w14:paraId="18627C81" w14:textId="77777777" w:rsidR="0030683D" w:rsidRPr="00421E80" w:rsidRDefault="0030683D" w:rsidP="00C12443">
            <w:pPr>
              <w:rPr>
                <w:b/>
                <w:color w:val="FF0000"/>
              </w:rPr>
            </w:pPr>
            <w:r w:rsidRPr="00421E80">
              <w:rPr>
                <w:b/>
                <w:color w:val="FF0000"/>
              </w:rPr>
              <w:t xml:space="preserve">Expected Standard </w:t>
            </w:r>
          </w:p>
          <w:p w14:paraId="154F195D" w14:textId="77777777" w:rsidR="0030683D" w:rsidRPr="00421E80" w:rsidRDefault="0030683D" w:rsidP="00C12443">
            <w:pPr>
              <w:rPr>
                <w:b/>
                <w:color w:val="FF0000"/>
              </w:rPr>
            </w:pPr>
            <w:r w:rsidRPr="00421E80">
              <w:rPr>
                <w:b/>
                <w:color w:val="FF0000"/>
              </w:rPr>
              <w:t xml:space="preserve">2024 </w:t>
            </w:r>
            <w:r>
              <w:rPr>
                <w:b/>
                <w:color w:val="FF0000"/>
              </w:rPr>
              <w:t>(1child=50%)</w:t>
            </w:r>
          </w:p>
        </w:tc>
        <w:tc>
          <w:tcPr>
            <w:tcW w:w="1689" w:type="dxa"/>
          </w:tcPr>
          <w:p w14:paraId="168CB69E" w14:textId="77777777" w:rsidR="0030683D" w:rsidRPr="00421E80" w:rsidRDefault="0030683D" w:rsidP="00C12443">
            <w:pPr>
              <w:rPr>
                <w:b/>
              </w:rPr>
            </w:pPr>
            <w:r w:rsidRPr="00421E80">
              <w:rPr>
                <w:b/>
              </w:rPr>
              <w:t xml:space="preserve">Expected Standard </w:t>
            </w:r>
          </w:p>
          <w:p w14:paraId="2F4676DC" w14:textId="77777777" w:rsidR="0030683D" w:rsidRDefault="0030683D" w:rsidP="00C12443">
            <w:pPr>
              <w:rPr>
                <w:b/>
              </w:rPr>
            </w:pPr>
            <w:r w:rsidRPr="00421E80">
              <w:rPr>
                <w:b/>
              </w:rPr>
              <w:t xml:space="preserve">2023 </w:t>
            </w:r>
          </w:p>
          <w:p w14:paraId="3D4A96E3" w14:textId="77777777" w:rsidR="0030683D" w:rsidRPr="00421E80" w:rsidRDefault="0030683D" w:rsidP="00C12443">
            <w:pPr>
              <w:rPr>
                <w:b/>
              </w:rPr>
            </w:pPr>
            <w:r>
              <w:rPr>
                <w:b/>
              </w:rPr>
              <w:t>(1 Child = 20%)</w:t>
            </w:r>
          </w:p>
        </w:tc>
        <w:tc>
          <w:tcPr>
            <w:tcW w:w="2229" w:type="dxa"/>
          </w:tcPr>
          <w:p w14:paraId="718B4872" w14:textId="77777777" w:rsidR="0030683D" w:rsidRPr="00421E80" w:rsidRDefault="0030683D" w:rsidP="00C12443">
            <w:pPr>
              <w:rPr>
                <w:b/>
                <w:color w:val="FF0000"/>
              </w:rPr>
            </w:pPr>
            <w:r w:rsidRPr="00421E80">
              <w:rPr>
                <w:b/>
                <w:color w:val="FF0000"/>
              </w:rPr>
              <w:t xml:space="preserve">Expected Standard </w:t>
            </w:r>
          </w:p>
          <w:p w14:paraId="07673048" w14:textId="77777777" w:rsidR="0030683D" w:rsidRPr="00421E80" w:rsidRDefault="0030683D" w:rsidP="00C12443">
            <w:pPr>
              <w:rPr>
                <w:b/>
                <w:color w:val="FF0000"/>
              </w:rPr>
            </w:pPr>
            <w:r w:rsidRPr="00421E80">
              <w:rPr>
                <w:b/>
                <w:color w:val="FF0000"/>
              </w:rPr>
              <w:t xml:space="preserve">2024 </w:t>
            </w:r>
            <w:r>
              <w:rPr>
                <w:b/>
                <w:color w:val="FF0000"/>
              </w:rPr>
              <w:t>(1child=33%)</w:t>
            </w:r>
          </w:p>
        </w:tc>
      </w:tr>
      <w:tr w:rsidR="0030683D" w14:paraId="152A34DD" w14:textId="77777777" w:rsidTr="0030683D">
        <w:trPr>
          <w:trHeight w:val="342"/>
        </w:trPr>
        <w:tc>
          <w:tcPr>
            <w:tcW w:w="2124" w:type="dxa"/>
          </w:tcPr>
          <w:p w14:paraId="4050D343" w14:textId="77777777" w:rsidR="0030683D" w:rsidRPr="00421E80" w:rsidRDefault="0030683D" w:rsidP="00C12443">
            <w:pPr>
              <w:rPr>
                <w:b/>
              </w:rPr>
            </w:pPr>
            <w:r w:rsidRPr="00421E80">
              <w:rPr>
                <w:b/>
              </w:rPr>
              <w:lastRenderedPageBreak/>
              <w:t xml:space="preserve">Reading </w:t>
            </w:r>
          </w:p>
        </w:tc>
        <w:tc>
          <w:tcPr>
            <w:tcW w:w="1689" w:type="dxa"/>
          </w:tcPr>
          <w:p w14:paraId="77C5857B" w14:textId="77777777" w:rsidR="0030683D" w:rsidRPr="00D229C1" w:rsidRDefault="0030683D" w:rsidP="00C12443">
            <w:r w:rsidRPr="00D229C1">
              <w:t>0%</w:t>
            </w:r>
          </w:p>
        </w:tc>
        <w:tc>
          <w:tcPr>
            <w:tcW w:w="2093" w:type="dxa"/>
          </w:tcPr>
          <w:p w14:paraId="6F9EBF35" w14:textId="77777777" w:rsidR="0030683D" w:rsidRPr="00FC4CC3" w:rsidRDefault="0030683D" w:rsidP="00C12443">
            <w:pPr>
              <w:rPr>
                <w:color w:val="FF0000"/>
              </w:rPr>
            </w:pPr>
            <w:r w:rsidRPr="00FC4CC3">
              <w:rPr>
                <w:color w:val="FF0000"/>
              </w:rPr>
              <w:t>100%</w:t>
            </w:r>
          </w:p>
        </w:tc>
        <w:tc>
          <w:tcPr>
            <w:tcW w:w="1689" w:type="dxa"/>
          </w:tcPr>
          <w:p w14:paraId="381A5A74" w14:textId="77777777" w:rsidR="0030683D" w:rsidRPr="00FC4CC3" w:rsidRDefault="0030683D" w:rsidP="00C12443">
            <w:pPr>
              <w:rPr>
                <w:color w:val="FF0000"/>
              </w:rPr>
            </w:pPr>
            <w:r>
              <w:rPr>
                <w:color w:val="FF0000"/>
              </w:rPr>
              <w:t>0%</w:t>
            </w:r>
          </w:p>
        </w:tc>
        <w:tc>
          <w:tcPr>
            <w:tcW w:w="2229" w:type="dxa"/>
          </w:tcPr>
          <w:p w14:paraId="660CD3E7" w14:textId="77777777" w:rsidR="0030683D" w:rsidRPr="00FC4CC3" w:rsidRDefault="0030683D" w:rsidP="00C12443">
            <w:pPr>
              <w:rPr>
                <w:color w:val="FF0000"/>
              </w:rPr>
            </w:pPr>
            <w:r>
              <w:rPr>
                <w:color w:val="FF0000"/>
              </w:rPr>
              <w:t>100% (33% GD)</w:t>
            </w:r>
          </w:p>
        </w:tc>
      </w:tr>
      <w:tr w:rsidR="0030683D" w14:paraId="5DA116C1" w14:textId="77777777" w:rsidTr="0030683D">
        <w:trPr>
          <w:trHeight w:val="342"/>
        </w:trPr>
        <w:tc>
          <w:tcPr>
            <w:tcW w:w="2124" w:type="dxa"/>
          </w:tcPr>
          <w:p w14:paraId="0F3AC400" w14:textId="77777777" w:rsidR="0030683D" w:rsidRPr="00421E80" w:rsidRDefault="0030683D" w:rsidP="00C12443">
            <w:pPr>
              <w:rPr>
                <w:b/>
              </w:rPr>
            </w:pPr>
            <w:r w:rsidRPr="00421E80">
              <w:rPr>
                <w:b/>
              </w:rPr>
              <w:t>Writing</w:t>
            </w:r>
          </w:p>
        </w:tc>
        <w:tc>
          <w:tcPr>
            <w:tcW w:w="1689" w:type="dxa"/>
          </w:tcPr>
          <w:p w14:paraId="5C7DF2F0" w14:textId="77777777" w:rsidR="0030683D" w:rsidRPr="00D229C1" w:rsidRDefault="0030683D" w:rsidP="00C12443">
            <w:r w:rsidRPr="00D229C1">
              <w:t>0%</w:t>
            </w:r>
          </w:p>
        </w:tc>
        <w:tc>
          <w:tcPr>
            <w:tcW w:w="2093" w:type="dxa"/>
          </w:tcPr>
          <w:p w14:paraId="66DDD134" w14:textId="77777777" w:rsidR="0030683D" w:rsidRPr="00FC4CC3" w:rsidRDefault="0030683D" w:rsidP="00C12443">
            <w:pPr>
              <w:rPr>
                <w:color w:val="FF0000"/>
              </w:rPr>
            </w:pPr>
            <w:r w:rsidRPr="00FC4CC3">
              <w:rPr>
                <w:color w:val="FF0000"/>
              </w:rPr>
              <w:t>50%</w:t>
            </w:r>
          </w:p>
        </w:tc>
        <w:tc>
          <w:tcPr>
            <w:tcW w:w="1689" w:type="dxa"/>
          </w:tcPr>
          <w:p w14:paraId="66AFA6EF" w14:textId="77777777" w:rsidR="0030683D" w:rsidRPr="00FC4CC3" w:rsidRDefault="0030683D" w:rsidP="00C12443">
            <w:pPr>
              <w:rPr>
                <w:color w:val="FF0000"/>
              </w:rPr>
            </w:pPr>
            <w:r>
              <w:rPr>
                <w:color w:val="FF0000"/>
              </w:rPr>
              <w:t>20%</w:t>
            </w:r>
          </w:p>
        </w:tc>
        <w:tc>
          <w:tcPr>
            <w:tcW w:w="2229" w:type="dxa"/>
          </w:tcPr>
          <w:p w14:paraId="7BA40001" w14:textId="77777777" w:rsidR="0030683D" w:rsidRPr="00FC4CC3" w:rsidRDefault="0030683D" w:rsidP="00C12443">
            <w:pPr>
              <w:rPr>
                <w:color w:val="FF0000"/>
              </w:rPr>
            </w:pPr>
            <w:r>
              <w:rPr>
                <w:color w:val="FF0000"/>
              </w:rPr>
              <w:t xml:space="preserve">66% </w:t>
            </w:r>
          </w:p>
        </w:tc>
      </w:tr>
      <w:tr w:rsidR="0030683D" w14:paraId="63203BD0" w14:textId="77777777" w:rsidTr="0030683D">
        <w:trPr>
          <w:trHeight w:val="827"/>
        </w:trPr>
        <w:tc>
          <w:tcPr>
            <w:tcW w:w="2124" w:type="dxa"/>
          </w:tcPr>
          <w:p w14:paraId="07F2D5A4" w14:textId="77777777" w:rsidR="0030683D" w:rsidRPr="00421E80" w:rsidRDefault="0030683D" w:rsidP="00C12443">
            <w:pPr>
              <w:rPr>
                <w:b/>
              </w:rPr>
            </w:pPr>
            <w:r w:rsidRPr="00421E80">
              <w:rPr>
                <w:b/>
              </w:rPr>
              <w:t>Grammar, Punctuation and Spelling</w:t>
            </w:r>
          </w:p>
        </w:tc>
        <w:tc>
          <w:tcPr>
            <w:tcW w:w="1689" w:type="dxa"/>
          </w:tcPr>
          <w:p w14:paraId="09FA9ACC" w14:textId="77777777" w:rsidR="0030683D" w:rsidRPr="00D229C1" w:rsidRDefault="0030683D" w:rsidP="00C12443">
            <w:r w:rsidRPr="00D229C1">
              <w:t>0%</w:t>
            </w:r>
          </w:p>
        </w:tc>
        <w:tc>
          <w:tcPr>
            <w:tcW w:w="2093" w:type="dxa"/>
          </w:tcPr>
          <w:p w14:paraId="6E1129A5" w14:textId="77777777" w:rsidR="0030683D" w:rsidRPr="00FC4CC3" w:rsidRDefault="0030683D" w:rsidP="00C12443">
            <w:pPr>
              <w:rPr>
                <w:color w:val="FF0000"/>
              </w:rPr>
            </w:pPr>
            <w:r w:rsidRPr="00FC4CC3">
              <w:rPr>
                <w:color w:val="FF0000"/>
              </w:rPr>
              <w:t>50%</w:t>
            </w:r>
          </w:p>
        </w:tc>
        <w:tc>
          <w:tcPr>
            <w:tcW w:w="1689" w:type="dxa"/>
          </w:tcPr>
          <w:p w14:paraId="23779F39" w14:textId="77777777" w:rsidR="0030683D" w:rsidRPr="00FC4CC3" w:rsidRDefault="0030683D" w:rsidP="00C12443">
            <w:pPr>
              <w:rPr>
                <w:color w:val="FF0000"/>
              </w:rPr>
            </w:pPr>
            <w:r>
              <w:rPr>
                <w:color w:val="FF0000"/>
              </w:rPr>
              <w:t>0%</w:t>
            </w:r>
          </w:p>
        </w:tc>
        <w:tc>
          <w:tcPr>
            <w:tcW w:w="2229" w:type="dxa"/>
          </w:tcPr>
          <w:p w14:paraId="3F23FFFC" w14:textId="77777777" w:rsidR="0030683D" w:rsidRPr="00FC4CC3" w:rsidRDefault="0030683D" w:rsidP="00C12443">
            <w:pPr>
              <w:rPr>
                <w:color w:val="FF0000"/>
              </w:rPr>
            </w:pPr>
            <w:r>
              <w:rPr>
                <w:color w:val="FF0000"/>
              </w:rPr>
              <w:t>66%</w:t>
            </w:r>
          </w:p>
        </w:tc>
      </w:tr>
      <w:tr w:rsidR="0030683D" w14:paraId="11C6F892" w14:textId="77777777" w:rsidTr="0030683D">
        <w:trPr>
          <w:trHeight w:val="342"/>
        </w:trPr>
        <w:tc>
          <w:tcPr>
            <w:tcW w:w="2124" w:type="dxa"/>
          </w:tcPr>
          <w:p w14:paraId="66A38F86" w14:textId="77777777" w:rsidR="0030683D" w:rsidRPr="00421E80" w:rsidRDefault="0030683D" w:rsidP="00C12443">
            <w:pPr>
              <w:rPr>
                <w:b/>
              </w:rPr>
            </w:pPr>
            <w:r w:rsidRPr="00421E80">
              <w:rPr>
                <w:b/>
              </w:rPr>
              <w:t>Mathematics</w:t>
            </w:r>
          </w:p>
        </w:tc>
        <w:tc>
          <w:tcPr>
            <w:tcW w:w="1689" w:type="dxa"/>
          </w:tcPr>
          <w:p w14:paraId="2BC5F647" w14:textId="77777777" w:rsidR="0030683D" w:rsidRPr="00D229C1" w:rsidRDefault="0030683D" w:rsidP="00C12443">
            <w:r w:rsidRPr="00D229C1">
              <w:t>0%</w:t>
            </w:r>
          </w:p>
        </w:tc>
        <w:tc>
          <w:tcPr>
            <w:tcW w:w="2093" w:type="dxa"/>
          </w:tcPr>
          <w:p w14:paraId="6485B92A" w14:textId="77777777" w:rsidR="0030683D" w:rsidRPr="00FC4CC3" w:rsidRDefault="0030683D" w:rsidP="00C12443">
            <w:pPr>
              <w:rPr>
                <w:color w:val="FF0000"/>
              </w:rPr>
            </w:pPr>
            <w:r w:rsidRPr="00FC4CC3">
              <w:rPr>
                <w:color w:val="FF0000"/>
              </w:rPr>
              <w:t>100%</w:t>
            </w:r>
          </w:p>
        </w:tc>
        <w:tc>
          <w:tcPr>
            <w:tcW w:w="1689" w:type="dxa"/>
          </w:tcPr>
          <w:p w14:paraId="791D6303" w14:textId="77777777" w:rsidR="0030683D" w:rsidRPr="00FC4CC3" w:rsidRDefault="0030683D" w:rsidP="00C12443">
            <w:pPr>
              <w:rPr>
                <w:color w:val="FF0000"/>
              </w:rPr>
            </w:pPr>
            <w:r>
              <w:rPr>
                <w:color w:val="FF0000"/>
              </w:rPr>
              <w:t>0%</w:t>
            </w:r>
          </w:p>
        </w:tc>
        <w:tc>
          <w:tcPr>
            <w:tcW w:w="2229" w:type="dxa"/>
          </w:tcPr>
          <w:p w14:paraId="776C535C" w14:textId="77777777" w:rsidR="0030683D" w:rsidRPr="00FC4CC3" w:rsidRDefault="0030683D" w:rsidP="00C12443">
            <w:pPr>
              <w:rPr>
                <w:color w:val="FF0000"/>
              </w:rPr>
            </w:pPr>
            <w:r>
              <w:rPr>
                <w:color w:val="FF0000"/>
              </w:rPr>
              <w:t>100% (33% GD)</w:t>
            </w:r>
          </w:p>
        </w:tc>
      </w:tr>
      <w:tr w:rsidR="0030683D" w14:paraId="3C26C50A" w14:textId="77777777" w:rsidTr="0030683D">
        <w:trPr>
          <w:trHeight w:val="1063"/>
        </w:trPr>
        <w:tc>
          <w:tcPr>
            <w:tcW w:w="2124" w:type="dxa"/>
          </w:tcPr>
          <w:p w14:paraId="193AAE2A" w14:textId="77777777" w:rsidR="0030683D" w:rsidRPr="00421E80" w:rsidRDefault="0030683D" w:rsidP="00C12443">
            <w:pPr>
              <w:rPr>
                <w:b/>
              </w:rPr>
            </w:pPr>
            <w:r w:rsidRPr="00421E80">
              <w:rPr>
                <w:b/>
              </w:rPr>
              <w:t>Reading, Writing and Mathematics Combined</w:t>
            </w:r>
          </w:p>
        </w:tc>
        <w:tc>
          <w:tcPr>
            <w:tcW w:w="1689" w:type="dxa"/>
          </w:tcPr>
          <w:p w14:paraId="7B3852C7" w14:textId="77777777" w:rsidR="0030683D" w:rsidRPr="00D229C1" w:rsidRDefault="0030683D" w:rsidP="00C12443">
            <w:r w:rsidRPr="00D229C1">
              <w:t>0%</w:t>
            </w:r>
          </w:p>
        </w:tc>
        <w:tc>
          <w:tcPr>
            <w:tcW w:w="2093" w:type="dxa"/>
          </w:tcPr>
          <w:p w14:paraId="3ACC8E1C" w14:textId="77777777" w:rsidR="0030683D" w:rsidRPr="00FC4CC3" w:rsidRDefault="0030683D" w:rsidP="00C12443">
            <w:pPr>
              <w:rPr>
                <w:color w:val="FF0000"/>
              </w:rPr>
            </w:pPr>
            <w:r w:rsidRPr="00FC4CC3">
              <w:rPr>
                <w:color w:val="FF0000"/>
              </w:rPr>
              <w:t>50%</w:t>
            </w:r>
          </w:p>
        </w:tc>
        <w:tc>
          <w:tcPr>
            <w:tcW w:w="1689" w:type="dxa"/>
          </w:tcPr>
          <w:p w14:paraId="54749EB7" w14:textId="77777777" w:rsidR="0030683D" w:rsidRPr="00FC4CC3" w:rsidRDefault="0030683D" w:rsidP="00C12443">
            <w:pPr>
              <w:rPr>
                <w:color w:val="FF0000"/>
              </w:rPr>
            </w:pPr>
            <w:r>
              <w:rPr>
                <w:color w:val="FF0000"/>
              </w:rPr>
              <w:t>0%</w:t>
            </w:r>
          </w:p>
        </w:tc>
        <w:tc>
          <w:tcPr>
            <w:tcW w:w="2229" w:type="dxa"/>
          </w:tcPr>
          <w:p w14:paraId="18F9A474" w14:textId="77777777" w:rsidR="0030683D" w:rsidRPr="00FC4CC3" w:rsidRDefault="0030683D" w:rsidP="00C12443">
            <w:pPr>
              <w:rPr>
                <w:color w:val="FF0000"/>
              </w:rPr>
            </w:pPr>
            <w:r>
              <w:rPr>
                <w:color w:val="FF0000"/>
              </w:rPr>
              <w:t>66%</w:t>
            </w:r>
          </w:p>
        </w:tc>
      </w:tr>
    </w:tbl>
    <w:p w14:paraId="3661F4BD" w14:textId="77777777" w:rsidR="0030683D" w:rsidRDefault="0030683D" w:rsidP="0030683D">
      <w:pPr>
        <w:spacing w:after="396"/>
        <w:ind w:left="-5" w:hanging="10"/>
        <w:rPr>
          <w:rFonts w:eastAsia="Arial" w:cs="Arial"/>
        </w:rPr>
      </w:pPr>
    </w:p>
    <w:p w14:paraId="66F6C3E9" w14:textId="77777777" w:rsidR="0030683D" w:rsidRDefault="0030683D" w:rsidP="0030683D">
      <w:pPr>
        <w:spacing w:after="396"/>
        <w:ind w:left="-5" w:hanging="10"/>
        <w:rPr>
          <w:rFonts w:eastAsia="Arial" w:cs="Arial"/>
        </w:rPr>
      </w:pPr>
    </w:p>
    <w:tbl>
      <w:tblPr>
        <w:tblStyle w:val="TableGrid"/>
        <w:tblW w:w="9124" w:type="dxa"/>
        <w:tblInd w:w="-5" w:type="dxa"/>
        <w:tblLook w:val="04A0" w:firstRow="1" w:lastRow="0" w:firstColumn="1" w:lastColumn="0" w:noHBand="0" w:noVBand="1"/>
      </w:tblPr>
      <w:tblGrid>
        <w:gridCol w:w="4562"/>
        <w:gridCol w:w="4562"/>
      </w:tblGrid>
      <w:tr w:rsidR="0030683D" w14:paraId="300C0899" w14:textId="77777777" w:rsidTr="00C12443">
        <w:trPr>
          <w:trHeight w:val="5535"/>
        </w:trPr>
        <w:tc>
          <w:tcPr>
            <w:tcW w:w="4562" w:type="dxa"/>
          </w:tcPr>
          <w:p w14:paraId="23C6A5E7" w14:textId="77777777" w:rsidR="0030683D" w:rsidRPr="007B43B1" w:rsidRDefault="0030683D" w:rsidP="00C12443">
            <w:pPr>
              <w:spacing w:after="396"/>
            </w:pPr>
            <w:r w:rsidRPr="007B43B1">
              <w:t>Ensuring attendance of disadvantaged children is in line with or above their peers while reducing the levels of persistent absence across vulnerable groups in school.</w:t>
            </w:r>
          </w:p>
        </w:tc>
        <w:tc>
          <w:tcPr>
            <w:tcW w:w="4562" w:type="dxa"/>
          </w:tcPr>
          <w:p w14:paraId="16D743BF" w14:textId="77777777" w:rsidR="0030683D" w:rsidRDefault="0030683D" w:rsidP="00C12443">
            <w:r w:rsidRPr="008A1351">
              <w:t xml:space="preserve">The school sets an aspirational attendance target of 96%, which is regularly monitored by the Headteacher and Deputy head.  </w:t>
            </w:r>
          </w:p>
          <w:p w14:paraId="5B4EAC09" w14:textId="77777777" w:rsidR="0030683D" w:rsidRDefault="0030683D" w:rsidP="00C12443"/>
          <w:p w14:paraId="742AB134" w14:textId="77777777" w:rsidR="0030683D" w:rsidRDefault="0030683D" w:rsidP="00C12443">
            <w:r w:rsidRPr="008A1351">
              <w:t xml:space="preserve">Mrs Davies attended The Five Foundations of </w:t>
            </w:r>
            <w:r>
              <w:t xml:space="preserve">Effective Attendance course and </w:t>
            </w:r>
            <w:r w:rsidRPr="008A1351">
              <w:t>implemented a new attendance framework.</w:t>
            </w:r>
          </w:p>
          <w:p w14:paraId="24DD1339" w14:textId="77777777" w:rsidR="0030683D" w:rsidRDefault="0030683D" w:rsidP="00C12443"/>
          <w:p w14:paraId="50374AF2" w14:textId="77777777" w:rsidR="0030683D" w:rsidRPr="007B43B1" w:rsidRDefault="0030683D" w:rsidP="00C12443">
            <w:r w:rsidRPr="007B43B1">
              <w:t>Attendance of disadvantaged pupils is in line</w:t>
            </w:r>
          </w:p>
          <w:p w14:paraId="74430C90" w14:textId="77777777" w:rsidR="0030683D" w:rsidRDefault="0030683D" w:rsidP="00C12443">
            <w:r>
              <w:t xml:space="preserve">with their peers. </w:t>
            </w:r>
          </w:p>
          <w:p w14:paraId="4B45EAAC" w14:textId="77777777" w:rsidR="0030683D" w:rsidRPr="008A1351" w:rsidRDefault="0030683D" w:rsidP="00C12443"/>
          <w:p w14:paraId="544893C9" w14:textId="77777777" w:rsidR="0030683D" w:rsidRPr="007B43B1" w:rsidRDefault="0030683D" w:rsidP="0030683D">
            <w:pPr>
              <w:pStyle w:val="ListParagraph"/>
              <w:numPr>
                <w:ilvl w:val="0"/>
                <w:numId w:val="4"/>
              </w:numPr>
              <w:suppressAutoHyphens w:val="0"/>
              <w:autoSpaceDN/>
              <w:spacing w:after="0" w:line="240" w:lineRule="auto"/>
            </w:pPr>
            <w:r>
              <w:t xml:space="preserve">Overall </w:t>
            </w:r>
            <w:r w:rsidRPr="007B43B1">
              <w:t>Attendance data for PP/</w:t>
            </w:r>
            <w:proofErr w:type="gramStart"/>
            <w:r w:rsidRPr="007B43B1">
              <w:t>Non PP</w:t>
            </w:r>
            <w:proofErr w:type="gramEnd"/>
            <w:r w:rsidRPr="007B43B1">
              <w:t xml:space="preserve"> children: </w:t>
            </w:r>
            <w:r>
              <w:rPr>
                <w:b/>
              </w:rPr>
              <w:t>96%</w:t>
            </w:r>
          </w:p>
          <w:p w14:paraId="7F5A74E9" w14:textId="77777777" w:rsidR="0030683D" w:rsidRPr="007B43B1" w:rsidRDefault="0030683D" w:rsidP="00C12443"/>
          <w:p w14:paraId="4C440841" w14:textId="77777777" w:rsidR="0030683D" w:rsidRPr="007B43B1" w:rsidRDefault="0030683D" w:rsidP="0030683D">
            <w:pPr>
              <w:pStyle w:val="ListParagraph"/>
              <w:numPr>
                <w:ilvl w:val="0"/>
                <w:numId w:val="4"/>
              </w:numPr>
              <w:suppressAutoHyphens w:val="0"/>
              <w:autoSpaceDN/>
              <w:spacing w:after="0" w:line="240" w:lineRule="auto"/>
            </w:pPr>
            <w:r w:rsidRPr="007B43B1">
              <w:t xml:space="preserve">Attendance data 23/24 PP pupils Rec - Year 6 – </w:t>
            </w:r>
            <w:r>
              <w:rPr>
                <w:b/>
              </w:rPr>
              <w:t>94%</w:t>
            </w:r>
          </w:p>
          <w:p w14:paraId="68FD77F5" w14:textId="77777777" w:rsidR="0030683D" w:rsidRPr="007B43B1" w:rsidRDefault="0030683D" w:rsidP="00C12443"/>
          <w:p w14:paraId="5EEFE3BE" w14:textId="77777777" w:rsidR="0030683D" w:rsidRPr="007B43B1" w:rsidRDefault="0030683D" w:rsidP="0030683D">
            <w:pPr>
              <w:pStyle w:val="ListParagraph"/>
              <w:numPr>
                <w:ilvl w:val="0"/>
                <w:numId w:val="4"/>
              </w:numPr>
              <w:suppressAutoHyphens w:val="0"/>
              <w:autoSpaceDN/>
              <w:spacing w:after="0" w:line="240" w:lineRule="auto"/>
            </w:pPr>
            <w:r w:rsidRPr="007B43B1">
              <w:t xml:space="preserve">Attendance data 23/24 </w:t>
            </w:r>
            <w:proofErr w:type="gramStart"/>
            <w:r w:rsidRPr="007B43B1">
              <w:t>non PP</w:t>
            </w:r>
            <w:proofErr w:type="gramEnd"/>
            <w:r w:rsidRPr="007B43B1">
              <w:t xml:space="preserve"> pupils Rec - Year 6 – </w:t>
            </w:r>
            <w:r w:rsidRPr="007B43B1">
              <w:rPr>
                <w:b/>
              </w:rPr>
              <w:t>96%</w:t>
            </w:r>
          </w:p>
          <w:p w14:paraId="3400E5E3" w14:textId="77777777" w:rsidR="0030683D" w:rsidRPr="007B43B1" w:rsidRDefault="0030683D" w:rsidP="00C12443"/>
          <w:p w14:paraId="21800497" w14:textId="77777777" w:rsidR="0030683D" w:rsidRPr="007B43B1" w:rsidRDefault="0030683D" w:rsidP="0030683D">
            <w:pPr>
              <w:pStyle w:val="ListParagraph"/>
              <w:numPr>
                <w:ilvl w:val="0"/>
                <w:numId w:val="4"/>
              </w:numPr>
              <w:suppressAutoHyphens w:val="0"/>
              <w:autoSpaceDN/>
              <w:spacing w:after="0" w:line="240" w:lineRule="auto"/>
            </w:pPr>
            <w:r>
              <w:t xml:space="preserve">Overall </w:t>
            </w:r>
            <w:r w:rsidRPr="007B43B1">
              <w:t>Persistent Absence data PP</w:t>
            </w:r>
            <w:r>
              <w:t>/</w:t>
            </w:r>
            <w:proofErr w:type="gramStart"/>
            <w:r>
              <w:t>Non PP</w:t>
            </w:r>
            <w:proofErr w:type="gramEnd"/>
            <w:r w:rsidRPr="007B43B1">
              <w:t xml:space="preserve"> pupils – </w:t>
            </w:r>
            <w:r w:rsidRPr="007B43B1">
              <w:rPr>
                <w:b/>
              </w:rPr>
              <w:t>6%</w:t>
            </w:r>
          </w:p>
          <w:p w14:paraId="473CE780" w14:textId="77777777" w:rsidR="0030683D" w:rsidRPr="007B43B1" w:rsidRDefault="0030683D" w:rsidP="00C12443"/>
          <w:p w14:paraId="068A00C1" w14:textId="77777777" w:rsidR="0030683D" w:rsidRDefault="0030683D" w:rsidP="0030683D">
            <w:pPr>
              <w:pStyle w:val="ListParagraph"/>
              <w:numPr>
                <w:ilvl w:val="0"/>
                <w:numId w:val="4"/>
              </w:numPr>
              <w:suppressAutoHyphens w:val="0"/>
              <w:autoSpaceDN/>
              <w:spacing w:after="0" w:line="240" w:lineRule="auto"/>
            </w:pPr>
            <w:r w:rsidRPr="007B43B1">
              <w:t xml:space="preserve">Persistent Absence </w:t>
            </w:r>
            <w:r>
              <w:t>data</w:t>
            </w:r>
            <w:r w:rsidRPr="007B43B1">
              <w:t xml:space="preserve"> PP pupils – </w:t>
            </w:r>
            <w:r w:rsidRPr="002503C5">
              <w:rPr>
                <w:b/>
              </w:rPr>
              <w:t>5%</w:t>
            </w:r>
          </w:p>
          <w:p w14:paraId="774BAB20" w14:textId="77777777" w:rsidR="0030683D" w:rsidRPr="007B43B1" w:rsidRDefault="0030683D" w:rsidP="00C12443">
            <w:pPr>
              <w:pStyle w:val="ListParagraph"/>
            </w:pPr>
          </w:p>
          <w:p w14:paraId="2CF0E19D" w14:textId="77777777" w:rsidR="0030683D" w:rsidRDefault="0030683D" w:rsidP="0030683D">
            <w:pPr>
              <w:pStyle w:val="ListParagraph"/>
              <w:numPr>
                <w:ilvl w:val="0"/>
                <w:numId w:val="4"/>
              </w:numPr>
              <w:suppressAutoHyphens w:val="0"/>
              <w:autoSpaceDN/>
              <w:spacing w:after="0" w:line="240" w:lineRule="auto"/>
            </w:pPr>
            <w:r w:rsidRPr="007B43B1">
              <w:t xml:space="preserve">Persistent Absence </w:t>
            </w:r>
            <w:r>
              <w:t xml:space="preserve">data for </w:t>
            </w:r>
            <w:proofErr w:type="gramStart"/>
            <w:r>
              <w:t>Non</w:t>
            </w:r>
            <w:r w:rsidRPr="007B43B1">
              <w:t xml:space="preserve"> PP</w:t>
            </w:r>
            <w:proofErr w:type="gramEnd"/>
            <w:r w:rsidRPr="007B43B1">
              <w:t xml:space="preserve"> pupils – </w:t>
            </w:r>
            <w:r w:rsidRPr="002503C5">
              <w:rPr>
                <w:b/>
              </w:rPr>
              <w:t>1%</w:t>
            </w:r>
          </w:p>
        </w:tc>
      </w:tr>
      <w:tr w:rsidR="0030683D" w14:paraId="1B51E3F4" w14:textId="77777777" w:rsidTr="00C12443">
        <w:trPr>
          <w:trHeight w:val="1617"/>
        </w:trPr>
        <w:tc>
          <w:tcPr>
            <w:tcW w:w="4562" w:type="dxa"/>
          </w:tcPr>
          <w:p w14:paraId="58B290C6" w14:textId="77777777" w:rsidR="0030683D" w:rsidRPr="007B43B1" w:rsidRDefault="0030683D" w:rsidP="00C12443">
            <w:pPr>
              <w:spacing w:after="396"/>
            </w:pPr>
            <w:r w:rsidRPr="007B43B1">
              <w:lastRenderedPageBreak/>
              <w:t xml:space="preserve">To ensure all pupils </w:t>
            </w:r>
            <w:proofErr w:type="gramStart"/>
            <w:r w:rsidRPr="007B43B1">
              <w:t>are able to</w:t>
            </w:r>
            <w:proofErr w:type="gramEnd"/>
            <w:r w:rsidRPr="007B43B1">
              <w:t xml:space="preserve"> read fluently and with confidence in any subject creating a clear transition from ‘learning to read and reading to learn’ across all subjects. </w:t>
            </w:r>
          </w:p>
        </w:tc>
        <w:tc>
          <w:tcPr>
            <w:tcW w:w="4562" w:type="dxa"/>
          </w:tcPr>
          <w:p w14:paraId="5568E8CD" w14:textId="77777777" w:rsidR="0030683D" w:rsidRDefault="0030683D" w:rsidP="00C12443">
            <w:pPr>
              <w:spacing w:after="396"/>
            </w:pPr>
            <w:r w:rsidRPr="007B43B1">
              <w:t xml:space="preserve">All staff received training in Read Write Inc which has enhanced teachers and teaching </w:t>
            </w:r>
            <w:proofErr w:type="gramStart"/>
            <w:r w:rsidRPr="007B43B1">
              <w:t>assistants</w:t>
            </w:r>
            <w:proofErr w:type="gramEnd"/>
            <w:r w:rsidRPr="007B43B1">
              <w:t xml:space="preserve"> ability to deliver high quality phonics. </w:t>
            </w:r>
          </w:p>
          <w:p w14:paraId="34B7D764" w14:textId="77777777" w:rsidR="0030683D" w:rsidRDefault="0030683D" w:rsidP="00C12443">
            <w:pPr>
              <w:spacing w:after="396"/>
            </w:pPr>
            <w:r>
              <w:t xml:space="preserve">SALT Assessments were completed for all children in Reception on entry. 2 Early NHS </w:t>
            </w:r>
            <w:proofErr w:type="spellStart"/>
            <w:r>
              <w:t>referalls</w:t>
            </w:r>
            <w:proofErr w:type="spellEnd"/>
            <w:r>
              <w:t xml:space="preserve">. </w:t>
            </w:r>
          </w:p>
          <w:p w14:paraId="0BCEE5C8" w14:textId="77777777" w:rsidR="0030683D" w:rsidRPr="007B43B1" w:rsidRDefault="0030683D" w:rsidP="00C12443">
            <w:pPr>
              <w:spacing w:after="396"/>
            </w:pPr>
            <w:r>
              <w:t xml:space="preserve">Reading outcomes at the end of Key Stage 2 are above national average. </w:t>
            </w:r>
          </w:p>
        </w:tc>
      </w:tr>
      <w:tr w:rsidR="0030683D" w14:paraId="4F8EE757" w14:textId="77777777" w:rsidTr="00C12443">
        <w:trPr>
          <w:trHeight w:val="1314"/>
        </w:trPr>
        <w:tc>
          <w:tcPr>
            <w:tcW w:w="4562" w:type="dxa"/>
          </w:tcPr>
          <w:p w14:paraId="2FA2C742" w14:textId="77777777" w:rsidR="0030683D" w:rsidRDefault="0030683D" w:rsidP="00C12443">
            <w:pPr>
              <w:spacing w:after="396"/>
            </w:pPr>
            <w:r>
              <w:t xml:space="preserve">Children with SEND to receive specialist support/assessments from outside agencies to ensure support given is well matched. </w:t>
            </w:r>
          </w:p>
        </w:tc>
        <w:tc>
          <w:tcPr>
            <w:tcW w:w="4562" w:type="dxa"/>
          </w:tcPr>
          <w:p w14:paraId="12C2EA9F" w14:textId="77777777" w:rsidR="0030683D" w:rsidRPr="0030683D" w:rsidRDefault="0030683D" w:rsidP="00C12443">
            <w:pPr>
              <w:pStyle w:val="TableRowCentered"/>
              <w:jc w:val="left"/>
              <w:rPr>
                <w:rFonts w:cs="Arial"/>
                <w:szCs w:val="24"/>
              </w:rPr>
            </w:pPr>
            <w:r w:rsidRPr="0030683D">
              <w:rPr>
                <w:rFonts w:cs="Arial"/>
                <w:szCs w:val="24"/>
              </w:rPr>
              <w:t xml:space="preserve">All pupils with SEND were assessed promptly </w:t>
            </w:r>
          </w:p>
          <w:p w14:paraId="5AAF9FB7" w14:textId="77777777" w:rsidR="0030683D" w:rsidRPr="0030683D" w:rsidRDefault="0030683D" w:rsidP="00C12443">
            <w:pPr>
              <w:pStyle w:val="TableRowCentered"/>
              <w:jc w:val="left"/>
              <w:rPr>
                <w:rFonts w:cs="Arial"/>
                <w:szCs w:val="24"/>
              </w:rPr>
            </w:pPr>
          </w:p>
          <w:p w14:paraId="1E8F1409" w14:textId="77777777" w:rsidR="0030683D" w:rsidRPr="0030683D" w:rsidRDefault="0030683D" w:rsidP="00C12443">
            <w:pPr>
              <w:pStyle w:val="TableRowCentered"/>
              <w:jc w:val="left"/>
              <w:rPr>
                <w:rFonts w:cs="Arial"/>
                <w:szCs w:val="24"/>
              </w:rPr>
            </w:pPr>
            <w:r w:rsidRPr="0030683D">
              <w:rPr>
                <w:rFonts w:cs="Arial"/>
                <w:szCs w:val="24"/>
              </w:rPr>
              <w:t xml:space="preserve">Educational psychologist completed 2 assessments. </w:t>
            </w:r>
          </w:p>
          <w:p w14:paraId="72006DF7" w14:textId="77777777" w:rsidR="0030683D" w:rsidRPr="0030683D" w:rsidRDefault="0030683D" w:rsidP="00C12443">
            <w:pPr>
              <w:pStyle w:val="TableRowCentered"/>
              <w:jc w:val="left"/>
              <w:rPr>
                <w:rFonts w:cs="Arial"/>
                <w:szCs w:val="24"/>
              </w:rPr>
            </w:pPr>
          </w:p>
          <w:p w14:paraId="15878EA0" w14:textId="77777777" w:rsidR="0030683D" w:rsidRPr="0030683D" w:rsidRDefault="0030683D" w:rsidP="00C12443">
            <w:pPr>
              <w:pStyle w:val="TableRowCentered"/>
              <w:jc w:val="left"/>
              <w:rPr>
                <w:rFonts w:cs="Arial"/>
                <w:szCs w:val="24"/>
              </w:rPr>
            </w:pPr>
            <w:r w:rsidRPr="0030683D">
              <w:rPr>
                <w:rFonts w:cs="Arial"/>
                <w:szCs w:val="24"/>
              </w:rPr>
              <w:t xml:space="preserve">4 GL assessments for dyslexia were completed. </w:t>
            </w:r>
          </w:p>
          <w:p w14:paraId="0C774733" w14:textId="77777777" w:rsidR="0030683D" w:rsidRPr="0030683D" w:rsidRDefault="0030683D" w:rsidP="00C12443">
            <w:pPr>
              <w:pStyle w:val="TableRowCentered"/>
              <w:jc w:val="left"/>
              <w:rPr>
                <w:rFonts w:cs="Arial"/>
                <w:szCs w:val="24"/>
              </w:rPr>
            </w:pPr>
          </w:p>
          <w:p w14:paraId="56F33669" w14:textId="77777777" w:rsidR="0030683D" w:rsidRPr="0030683D" w:rsidRDefault="0030683D" w:rsidP="00C12443">
            <w:pPr>
              <w:pStyle w:val="TableRowCentered"/>
              <w:jc w:val="left"/>
              <w:rPr>
                <w:rFonts w:cs="Arial"/>
                <w:szCs w:val="24"/>
              </w:rPr>
            </w:pPr>
            <w:r w:rsidRPr="0030683D">
              <w:rPr>
                <w:rFonts w:cs="Arial"/>
                <w:szCs w:val="24"/>
              </w:rPr>
              <w:lastRenderedPageBreak/>
              <w:t>All pupils with SEND were given SMART targets and interventions were be put in place</w:t>
            </w:r>
          </w:p>
          <w:p w14:paraId="4B7B2D8A" w14:textId="77777777" w:rsidR="0030683D" w:rsidRPr="0030683D" w:rsidRDefault="0030683D" w:rsidP="00C12443">
            <w:pPr>
              <w:pStyle w:val="TableRowCentered"/>
              <w:jc w:val="left"/>
              <w:rPr>
                <w:rFonts w:cs="Arial"/>
              </w:rPr>
            </w:pPr>
          </w:p>
        </w:tc>
      </w:tr>
      <w:tr w:rsidR="0030683D" w14:paraId="3785AB59" w14:textId="77777777" w:rsidTr="00C12443">
        <w:trPr>
          <w:trHeight w:val="1314"/>
        </w:trPr>
        <w:tc>
          <w:tcPr>
            <w:tcW w:w="4562" w:type="dxa"/>
          </w:tcPr>
          <w:p w14:paraId="384DD723" w14:textId="77777777" w:rsidR="0030683D" w:rsidRDefault="0030683D" w:rsidP="00C12443">
            <w:pPr>
              <w:spacing w:after="396"/>
            </w:pPr>
            <w:r>
              <w:lastRenderedPageBreak/>
              <w:t>To achieve and sustain improve wellbeing for all pupils and families in our school particularly our disadvantaged pupils</w:t>
            </w:r>
          </w:p>
        </w:tc>
        <w:tc>
          <w:tcPr>
            <w:tcW w:w="4562" w:type="dxa"/>
          </w:tcPr>
          <w:p w14:paraId="1D432E16" w14:textId="77777777" w:rsidR="0030683D" w:rsidRPr="0030683D" w:rsidRDefault="0030683D" w:rsidP="00C12443">
            <w:pPr>
              <w:pStyle w:val="TableRowCentered"/>
              <w:jc w:val="left"/>
              <w:rPr>
                <w:rFonts w:cs="Arial"/>
                <w:szCs w:val="24"/>
              </w:rPr>
            </w:pPr>
            <w:r w:rsidRPr="0030683D">
              <w:rPr>
                <w:rFonts w:cs="Arial"/>
                <w:szCs w:val="24"/>
              </w:rPr>
              <w:t xml:space="preserve">25% PP children received 10 Weekly Play Therapist sessions. </w:t>
            </w:r>
          </w:p>
          <w:p w14:paraId="354BC9B3" w14:textId="77777777" w:rsidR="0030683D" w:rsidRPr="0030683D" w:rsidRDefault="0030683D" w:rsidP="00C12443">
            <w:pPr>
              <w:spacing w:after="396"/>
              <w:rPr>
                <w:rFonts w:cs="Arial"/>
              </w:rPr>
            </w:pPr>
          </w:p>
        </w:tc>
      </w:tr>
      <w:tr w:rsidR="0030683D" w14:paraId="41C9E34C" w14:textId="77777777" w:rsidTr="00C12443">
        <w:trPr>
          <w:trHeight w:val="1012"/>
        </w:trPr>
        <w:tc>
          <w:tcPr>
            <w:tcW w:w="4562" w:type="dxa"/>
          </w:tcPr>
          <w:p w14:paraId="1E0B4E93" w14:textId="77777777" w:rsidR="0030683D" w:rsidRDefault="0030683D" w:rsidP="00C12443">
            <w:pPr>
              <w:spacing w:after="396"/>
            </w:pPr>
            <w:r>
              <w:t xml:space="preserve">To ensure every child has access to excellent teaching in every classroom every day. </w:t>
            </w:r>
          </w:p>
        </w:tc>
        <w:tc>
          <w:tcPr>
            <w:tcW w:w="4562" w:type="dxa"/>
          </w:tcPr>
          <w:p w14:paraId="32D21DB1" w14:textId="77777777" w:rsidR="0030683D" w:rsidRDefault="0030683D" w:rsidP="00C12443">
            <w:pPr>
              <w:spacing w:after="396"/>
            </w:pPr>
            <w:r w:rsidRPr="007B43B1">
              <w:t xml:space="preserve">All staff received training in Read Write Inc which has enhanced teachers and teaching </w:t>
            </w:r>
            <w:proofErr w:type="gramStart"/>
            <w:r w:rsidRPr="007B43B1">
              <w:t>assistants</w:t>
            </w:r>
            <w:proofErr w:type="gramEnd"/>
            <w:r w:rsidRPr="007B43B1">
              <w:t xml:space="preserve"> ability to deliver high quality phonics</w:t>
            </w:r>
          </w:p>
        </w:tc>
      </w:tr>
    </w:tbl>
    <w:p w14:paraId="7921A5D6" w14:textId="77777777" w:rsidR="0030683D" w:rsidRDefault="0030683D" w:rsidP="0030683D">
      <w:pPr>
        <w:spacing w:after="396"/>
        <w:ind w:left="-5" w:hanging="10"/>
      </w:pPr>
    </w:p>
    <w:p w14:paraId="1AE3EAAC" w14:textId="77777777" w:rsidR="0030683D" w:rsidRDefault="0030683D" w:rsidP="0030683D"/>
    <w:p w14:paraId="34AE7990" w14:textId="77777777" w:rsidR="00BB0243" w:rsidRDefault="00BB0243" w:rsidP="00D507DB"/>
    <w:sectPr w:rsidR="00BB0243">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B83864"/>
    <w:multiLevelType w:val="multilevel"/>
    <w:tmpl w:val="2662F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573483"/>
    <w:multiLevelType w:val="multilevel"/>
    <w:tmpl w:val="2662F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B619DC"/>
    <w:multiLevelType w:val="hybridMultilevel"/>
    <w:tmpl w:val="6ED2EB1E"/>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3" w15:restartNumberingAfterBreak="0">
    <w:nsid w:val="35221DAB"/>
    <w:multiLevelType w:val="multilevel"/>
    <w:tmpl w:val="2662F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AD253D"/>
    <w:multiLevelType w:val="multilevel"/>
    <w:tmpl w:val="2662F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9F60AA"/>
    <w:multiLevelType w:val="hybridMultilevel"/>
    <w:tmpl w:val="42C84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B266BA"/>
    <w:multiLevelType w:val="multilevel"/>
    <w:tmpl w:val="2662F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E2E722D"/>
    <w:multiLevelType w:val="multilevel"/>
    <w:tmpl w:val="2662F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3021791"/>
    <w:multiLevelType w:val="hybridMultilevel"/>
    <w:tmpl w:val="29BED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6A064FA"/>
    <w:multiLevelType w:val="multilevel"/>
    <w:tmpl w:val="2662F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EA91847"/>
    <w:multiLevelType w:val="multilevel"/>
    <w:tmpl w:val="2662F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153057889">
    <w:abstractNumId w:val="11"/>
  </w:num>
  <w:num w:numId="2" w16cid:durableId="1734624131">
    <w:abstractNumId w:val="2"/>
  </w:num>
  <w:num w:numId="3" w16cid:durableId="232325141">
    <w:abstractNumId w:val="8"/>
  </w:num>
  <w:num w:numId="4" w16cid:durableId="1387996658">
    <w:abstractNumId w:val="5"/>
  </w:num>
  <w:num w:numId="5" w16cid:durableId="1255551629">
    <w:abstractNumId w:val="1"/>
  </w:num>
  <w:num w:numId="6" w16cid:durableId="281159041">
    <w:abstractNumId w:val="9"/>
  </w:num>
  <w:num w:numId="7" w16cid:durableId="535700508">
    <w:abstractNumId w:val="0"/>
  </w:num>
  <w:num w:numId="8" w16cid:durableId="478307892">
    <w:abstractNumId w:val="10"/>
  </w:num>
  <w:num w:numId="9" w16cid:durableId="1864707790">
    <w:abstractNumId w:val="3"/>
  </w:num>
  <w:num w:numId="10" w16cid:durableId="1929190720">
    <w:abstractNumId w:val="7"/>
  </w:num>
  <w:num w:numId="11" w16cid:durableId="750005106">
    <w:abstractNumId w:val="6"/>
  </w:num>
  <w:num w:numId="12" w16cid:durableId="117122159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365D"/>
    <w:rsid w:val="00011ED2"/>
    <w:rsid w:val="000461E2"/>
    <w:rsid w:val="00061AD2"/>
    <w:rsid w:val="000B2904"/>
    <w:rsid w:val="000C13B9"/>
    <w:rsid w:val="00100C07"/>
    <w:rsid w:val="001021B5"/>
    <w:rsid w:val="00102958"/>
    <w:rsid w:val="00112118"/>
    <w:rsid w:val="001166F3"/>
    <w:rsid w:val="00116B07"/>
    <w:rsid w:val="00124041"/>
    <w:rsid w:val="00141D05"/>
    <w:rsid w:val="00144D55"/>
    <w:rsid w:val="00162935"/>
    <w:rsid w:val="001629A1"/>
    <w:rsid w:val="00167946"/>
    <w:rsid w:val="00170EC3"/>
    <w:rsid w:val="001767F8"/>
    <w:rsid w:val="001F1FC0"/>
    <w:rsid w:val="00205BF1"/>
    <w:rsid w:val="00241465"/>
    <w:rsid w:val="00261297"/>
    <w:rsid w:val="002A16E6"/>
    <w:rsid w:val="002D26F4"/>
    <w:rsid w:val="002E6EDF"/>
    <w:rsid w:val="003057EA"/>
    <w:rsid w:val="0030683D"/>
    <w:rsid w:val="003405AF"/>
    <w:rsid w:val="00362264"/>
    <w:rsid w:val="003715A2"/>
    <w:rsid w:val="00375F97"/>
    <w:rsid w:val="003B2F7F"/>
    <w:rsid w:val="003B6472"/>
    <w:rsid w:val="003D776A"/>
    <w:rsid w:val="00412F3F"/>
    <w:rsid w:val="00432F63"/>
    <w:rsid w:val="00440000"/>
    <w:rsid w:val="00444C46"/>
    <w:rsid w:val="00446549"/>
    <w:rsid w:val="00495827"/>
    <w:rsid w:val="004D6D19"/>
    <w:rsid w:val="005058FB"/>
    <w:rsid w:val="00507F99"/>
    <w:rsid w:val="005349D0"/>
    <w:rsid w:val="00585AF2"/>
    <w:rsid w:val="005B34A2"/>
    <w:rsid w:val="005E0E2C"/>
    <w:rsid w:val="005E23BB"/>
    <w:rsid w:val="006010FB"/>
    <w:rsid w:val="0061789F"/>
    <w:rsid w:val="00617ABB"/>
    <w:rsid w:val="006257FF"/>
    <w:rsid w:val="0066351C"/>
    <w:rsid w:val="00664EBF"/>
    <w:rsid w:val="006736F3"/>
    <w:rsid w:val="006A72CC"/>
    <w:rsid w:val="006B474E"/>
    <w:rsid w:val="006E7509"/>
    <w:rsid w:val="00744029"/>
    <w:rsid w:val="0076538E"/>
    <w:rsid w:val="007721CD"/>
    <w:rsid w:val="007751E5"/>
    <w:rsid w:val="007A206A"/>
    <w:rsid w:val="007D3B7F"/>
    <w:rsid w:val="008311DC"/>
    <w:rsid w:val="0084365D"/>
    <w:rsid w:val="00846E2F"/>
    <w:rsid w:val="00900709"/>
    <w:rsid w:val="009167BA"/>
    <w:rsid w:val="0095442D"/>
    <w:rsid w:val="00963D03"/>
    <w:rsid w:val="00964BCD"/>
    <w:rsid w:val="009D139C"/>
    <w:rsid w:val="009D1E97"/>
    <w:rsid w:val="009F1AE6"/>
    <w:rsid w:val="009F5B54"/>
    <w:rsid w:val="00A814A9"/>
    <w:rsid w:val="00AF1D01"/>
    <w:rsid w:val="00AF75DD"/>
    <w:rsid w:val="00B143BC"/>
    <w:rsid w:val="00B54FE1"/>
    <w:rsid w:val="00B65050"/>
    <w:rsid w:val="00B8174A"/>
    <w:rsid w:val="00BA4D1E"/>
    <w:rsid w:val="00BB0243"/>
    <w:rsid w:val="00BB369B"/>
    <w:rsid w:val="00BB47ED"/>
    <w:rsid w:val="00C608AF"/>
    <w:rsid w:val="00CA3C1B"/>
    <w:rsid w:val="00CF11EF"/>
    <w:rsid w:val="00D435CA"/>
    <w:rsid w:val="00D507DB"/>
    <w:rsid w:val="00DC1C63"/>
    <w:rsid w:val="00DF51A6"/>
    <w:rsid w:val="00E607F2"/>
    <w:rsid w:val="00EC5592"/>
    <w:rsid w:val="00F0019A"/>
    <w:rsid w:val="00F65F84"/>
    <w:rsid w:val="00F66C9D"/>
    <w:rsid w:val="00F67F2B"/>
    <w:rsid w:val="00F919A2"/>
    <w:rsid w:val="00FB4322"/>
    <w:rsid w:val="00FC7CD9"/>
    <w:rsid w:val="00FD1774"/>
    <w:rsid w:val="00FE264F"/>
    <w:rsid w:val="00FE4F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C90BB"/>
  <w15:chartTrackingRefBased/>
  <w15:docId w15:val="{F8EE0356-68F9-4B48-8492-1B709CEAD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07DB"/>
    <w:pPr>
      <w:suppressAutoHyphens/>
      <w:autoSpaceDN w:val="0"/>
      <w:spacing w:after="240" w:line="288" w:lineRule="auto"/>
    </w:pPr>
    <w:rPr>
      <w:rFonts w:ascii="Arial" w:eastAsia="Times New Roman" w:hAnsi="Arial" w:cs="Times New Roman"/>
      <w:color w:val="0D0D0D"/>
      <w:sz w:val="24"/>
      <w:szCs w:val="24"/>
      <w:lang w:eastAsia="en-GB"/>
    </w:rPr>
  </w:style>
  <w:style w:type="paragraph" w:styleId="Heading1">
    <w:name w:val="heading 1"/>
    <w:basedOn w:val="Normal"/>
    <w:next w:val="Normal"/>
    <w:link w:val="Heading1Char"/>
    <w:uiPriority w:val="9"/>
    <w:qFormat/>
    <w:rsid w:val="00D507DB"/>
    <w:pPr>
      <w:pageBreakBefore/>
      <w:spacing w:line="240" w:lineRule="auto"/>
      <w:outlineLvl w:val="0"/>
    </w:pPr>
    <w:rPr>
      <w:b/>
      <w:color w:val="104F75"/>
      <w:sz w:val="36"/>
    </w:rPr>
  </w:style>
  <w:style w:type="paragraph" w:styleId="Heading2">
    <w:name w:val="heading 2"/>
    <w:basedOn w:val="Normal"/>
    <w:next w:val="Normal"/>
    <w:link w:val="Heading2Char"/>
    <w:uiPriority w:val="9"/>
    <w:unhideWhenUsed/>
    <w:qFormat/>
    <w:rsid w:val="00D507DB"/>
    <w:pPr>
      <w:keepNext/>
      <w:spacing w:before="480" w:line="240" w:lineRule="auto"/>
      <w:outlineLvl w:val="1"/>
    </w:pPr>
    <w:rPr>
      <w:b/>
      <w:color w:val="104F75"/>
      <w:sz w:val="32"/>
      <w:szCs w:val="32"/>
    </w:rPr>
  </w:style>
  <w:style w:type="paragraph" w:styleId="Heading3">
    <w:name w:val="heading 3"/>
    <w:basedOn w:val="Heading2"/>
    <w:next w:val="Normal"/>
    <w:link w:val="Heading3Char"/>
    <w:uiPriority w:val="9"/>
    <w:unhideWhenUsed/>
    <w:qFormat/>
    <w:rsid w:val="00D507DB"/>
    <w:pPr>
      <w:spacing w:before="360"/>
      <w:outlineLvl w:val="2"/>
    </w:pPr>
    <w:rPr>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07DB"/>
    <w:rPr>
      <w:rFonts w:ascii="Arial" w:eastAsia="Times New Roman" w:hAnsi="Arial" w:cs="Times New Roman"/>
      <w:b/>
      <w:color w:val="104F75"/>
      <w:sz w:val="36"/>
      <w:szCs w:val="24"/>
      <w:lang w:eastAsia="en-GB"/>
    </w:rPr>
  </w:style>
  <w:style w:type="character" w:customStyle="1" w:styleId="Heading2Char">
    <w:name w:val="Heading 2 Char"/>
    <w:basedOn w:val="DefaultParagraphFont"/>
    <w:link w:val="Heading2"/>
    <w:uiPriority w:val="9"/>
    <w:rsid w:val="00D507DB"/>
    <w:rPr>
      <w:rFonts w:ascii="Arial" w:eastAsia="Times New Roman" w:hAnsi="Arial" w:cs="Times New Roman"/>
      <w:b/>
      <w:color w:val="104F75"/>
      <w:sz w:val="32"/>
      <w:szCs w:val="32"/>
      <w:lang w:eastAsia="en-GB"/>
    </w:rPr>
  </w:style>
  <w:style w:type="character" w:customStyle="1" w:styleId="Heading3Char">
    <w:name w:val="Heading 3 Char"/>
    <w:basedOn w:val="DefaultParagraphFont"/>
    <w:link w:val="Heading3"/>
    <w:uiPriority w:val="9"/>
    <w:rsid w:val="00D507DB"/>
    <w:rPr>
      <w:rFonts w:ascii="Arial" w:eastAsia="Times New Roman" w:hAnsi="Arial" w:cs="Times New Roman"/>
      <w:b/>
      <w:bCs/>
      <w:color w:val="104F75"/>
      <w:sz w:val="28"/>
      <w:szCs w:val="28"/>
      <w:lang w:eastAsia="en-GB"/>
    </w:rPr>
  </w:style>
  <w:style w:type="character" w:styleId="Hyperlink">
    <w:name w:val="Hyperlink"/>
    <w:rsid w:val="00D507DB"/>
    <w:rPr>
      <w:rFonts w:ascii="Arial" w:hAnsi="Arial"/>
      <w:color w:val="0000FF"/>
      <w:sz w:val="24"/>
      <w:u w:val="single"/>
    </w:rPr>
  </w:style>
  <w:style w:type="paragraph" w:styleId="ListParagraph">
    <w:name w:val="List Paragraph"/>
    <w:basedOn w:val="Normal"/>
    <w:uiPriority w:val="34"/>
    <w:qFormat/>
    <w:rsid w:val="00D507DB"/>
    <w:pPr>
      <w:numPr>
        <w:numId w:val="1"/>
      </w:numPr>
      <w:contextualSpacing/>
    </w:pPr>
  </w:style>
  <w:style w:type="paragraph" w:customStyle="1" w:styleId="TableHeader">
    <w:name w:val="TableHeader"/>
    <w:rsid w:val="00D507DB"/>
    <w:pPr>
      <w:suppressAutoHyphens/>
      <w:autoSpaceDN w:val="0"/>
      <w:spacing w:before="60" w:after="60" w:line="240" w:lineRule="auto"/>
      <w:ind w:left="57" w:right="57"/>
      <w:jc w:val="center"/>
    </w:pPr>
    <w:rPr>
      <w:rFonts w:ascii="Arial" w:eastAsia="Times New Roman" w:hAnsi="Arial" w:cs="Times New Roman"/>
      <w:b/>
      <w:color w:val="0D0D0D"/>
      <w:sz w:val="24"/>
      <w:szCs w:val="24"/>
      <w:lang w:eastAsia="en-GB"/>
    </w:rPr>
  </w:style>
  <w:style w:type="paragraph" w:customStyle="1" w:styleId="TableRow">
    <w:name w:val="TableRow"/>
    <w:rsid w:val="00D507DB"/>
    <w:pPr>
      <w:suppressAutoHyphens/>
      <w:autoSpaceDN w:val="0"/>
      <w:spacing w:before="60" w:after="60" w:line="240" w:lineRule="auto"/>
      <w:ind w:left="57" w:right="57"/>
    </w:pPr>
    <w:rPr>
      <w:rFonts w:ascii="Arial" w:eastAsia="Times New Roman" w:hAnsi="Arial" w:cs="Times New Roman"/>
      <w:color w:val="0D0D0D"/>
      <w:sz w:val="24"/>
      <w:szCs w:val="24"/>
      <w:lang w:eastAsia="en-GB"/>
    </w:rPr>
  </w:style>
  <w:style w:type="paragraph" w:customStyle="1" w:styleId="TableRowCentered">
    <w:name w:val="TableRowCentered"/>
    <w:basedOn w:val="TableRow"/>
    <w:rsid w:val="00D507DB"/>
    <w:pPr>
      <w:jc w:val="center"/>
    </w:pPr>
    <w:rPr>
      <w:szCs w:val="20"/>
    </w:rPr>
  </w:style>
  <w:style w:type="numbering" w:customStyle="1" w:styleId="LFO25">
    <w:name w:val="LFO25"/>
    <w:basedOn w:val="NoList"/>
    <w:rsid w:val="00D507DB"/>
    <w:pPr>
      <w:numPr>
        <w:numId w:val="1"/>
      </w:numPr>
    </w:pPr>
  </w:style>
  <w:style w:type="paragraph" w:styleId="BalloonText">
    <w:name w:val="Balloon Text"/>
    <w:basedOn w:val="Normal"/>
    <w:link w:val="BalloonTextChar"/>
    <w:uiPriority w:val="99"/>
    <w:semiHidden/>
    <w:unhideWhenUsed/>
    <w:rsid w:val="005058F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58FB"/>
    <w:rPr>
      <w:rFonts w:ascii="Segoe UI" w:eastAsia="Times New Roman" w:hAnsi="Segoe UI" w:cs="Segoe UI"/>
      <w:color w:val="0D0D0D"/>
      <w:sz w:val="18"/>
      <w:szCs w:val="18"/>
      <w:lang w:eastAsia="en-GB"/>
    </w:rPr>
  </w:style>
  <w:style w:type="table" w:styleId="TableGrid">
    <w:name w:val="Table Grid"/>
    <w:basedOn w:val="TableNormal"/>
    <w:uiPriority w:val="39"/>
    <w:rsid w:val="000461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531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support-for-schools/school-planning-support" TargetMode="External"/><Relationship Id="rId13" Type="http://schemas.openxmlformats.org/officeDocument/2006/relationships/hyperlink" Target="https://educationendowmentfoundation.org.uk/education-evidence/teaching-learning-toolkit/oral-language-intervention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educationendowmentfoundation.org.uk/evidence-summaries/teaching-learning-toolkit/small-group-tuition/"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educationendowmentfoundation.org.uk/education-evidence/teaching-learning-toolkit/behaviour-intervention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ducationendowmentfoundation.org.uk/education-evidence/teaching-learning-toolkit/phonics" TargetMode="External"/><Relationship Id="rId5" Type="http://schemas.openxmlformats.org/officeDocument/2006/relationships/styles" Target="styles.xml"/><Relationship Id="rId15" Type="http://schemas.openxmlformats.org/officeDocument/2006/relationships/hyperlink" Target="https://educationendowmentfoundation.org.uk/education-evidence/guidance-reports/literacy-ks2" TargetMode="External"/><Relationship Id="rId10" Type="http://schemas.openxmlformats.org/officeDocument/2006/relationships/hyperlink" Target="https://educationendowmentfoundation.org.uk/education-evidence/teaching-learning-toolkit/mastery-learning" TargetMode="External"/><Relationship Id="rId4" Type="http://schemas.openxmlformats.org/officeDocument/2006/relationships/numbering" Target="numbering.xml"/><Relationship Id="rId9" Type="http://schemas.openxmlformats.org/officeDocument/2006/relationships/hyperlink" Target="https://educationendowmentfoundation.org.uk/support-for-schools/school-planning-support" TargetMode="External"/><Relationship Id="rId14" Type="http://schemas.openxmlformats.org/officeDocument/2006/relationships/hyperlink" Target="https://educationendowmentfoundation.org.uk/education-evidence/guidance-reports/literacy-ks-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62BFDAF85535479778B6A0CE090326" ma:contentTypeVersion="13" ma:contentTypeDescription="Create a new document." ma:contentTypeScope="" ma:versionID="7c5b2f4143d966bbfdbf1c1d7bf59583">
  <xsd:schema xmlns:xsd="http://www.w3.org/2001/XMLSchema" xmlns:xs="http://www.w3.org/2001/XMLSchema" xmlns:p="http://schemas.microsoft.com/office/2006/metadata/properties" xmlns:ns2="9e34b9b4-fd40-40f3-beb0-daf66337516a" xmlns:ns3="7d253681-54b7-4417-a667-37b6c1f8c095" targetNamespace="http://schemas.microsoft.com/office/2006/metadata/properties" ma:root="true" ma:fieldsID="f3dac2b2fd14629eb6c0d0c0b4145fd5" ns2:_="" ns3:_="">
    <xsd:import namespace="9e34b9b4-fd40-40f3-beb0-daf66337516a"/>
    <xsd:import namespace="7d253681-54b7-4417-a667-37b6c1f8c09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34b9b4-fd40-40f3-beb0-daf6633751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eab28fb-bdd0-44eb-b4f0-cafc07e2b2c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253681-54b7-4417-a667-37b6c1f8c095"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210008a-d7a7-44be-b10a-326e10eaf3ec}" ma:internalName="TaxCatchAll" ma:showField="CatchAllData" ma:web="7d253681-54b7-4417-a667-37b6c1f8c09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7d253681-54b7-4417-a667-37b6c1f8c095" xsi:nil="true"/>
    <lcf76f155ced4ddcb4097134ff3c332f xmlns="9e34b9b4-fd40-40f3-beb0-daf66337516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F5CBFAB-E8A1-4119-88D4-CC934E1576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34b9b4-fd40-40f3-beb0-daf66337516a"/>
    <ds:schemaRef ds:uri="7d253681-54b7-4417-a667-37b6c1f8c0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0DF60BF-2E5E-4928-A779-8FFA9BD8237B}">
  <ds:schemaRefs>
    <ds:schemaRef ds:uri="http://schemas.microsoft.com/sharepoint/v3/contenttype/forms"/>
  </ds:schemaRefs>
</ds:datastoreItem>
</file>

<file path=customXml/itemProps3.xml><?xml version="1.0" encoding="utf-8"?>
<ds:datastoreItem xmlns:ds="http://schemas.openxmlformats.org/officeDocument/2006/customXml" ds:itemID="{FF41023D-5E09-4388-9380-2536E1A74765}">
  <ds:schemaRefs>
    <ds:schemaRef ds:uri="http://schemas.microsoft.com/office/2006/metadata/properties"/>
    <ds:schemaRef ds:uri="http://schemas.microsoft.com/office/infopath/2007/PartnerControls"/>
    <ds:schemaRef ds:uri="7d253681-54b7-4417-a667-37b6c1f8c095"/>
    <ds:schemaRef ds:uri="9e34b9b4-fd40-40f3-beb0-daf66337516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3007</Words>
  <Characters>17146</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Sullivan</dc:creator>
  <cp:keywords/>
  <dc:description/>
  <cp:lastModifiedBy>Vicky Tansley</cp:lastModifiedBy>
  <cp:revision>2</cp:revision>
  <cp:lastPrinted>2024-09-18T14:07:00Z</cp:lastPrinted>
  <dcterms:created xsi:type="dcterms:W3CDTF">2026-02-23T16:43:00Z</dcterms:created>
  <dcterms:modified xsi:type="dcterms:W3CDTF">2026-02-23T16:43:00Z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0x0101001862BFDAF85535479778B6A0CE090326</vt:lpwstr>
  </property>
  <property fmtid="{D5CDD505-2E9C-101B-9397-08002B2CF9AE}" pid="3" name="Order">
    <vt:r8>2033200</vt:r8>
  </property>
</Properties>
</file>